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Borders>
          <w:bottom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363"/>
      </w:tblGrid>
      <w:tr w:rsidR="00840CE1" w14:paraId="6C242081" w14:textId="77777777" w:rsidTr="00F3702E">
        <w:trPr>
          <w:trHeight w:val="1770"/>
        </w:trPr>
        <w:tc>
          <w:tcPr>
            <w:tcW w:w="1843" w:type="dxa"/>
            <w:shd w:val="clear" w:color="auto" w:fill="auto"/>
          </w:tcPr>
          <w:p w14:paraId="79929FB2" w14:textId="15516305" w:rsidR="00840CE1" w:rsidRDefault="00840CE1" w:rsidP="00383375">
            <w:pPr>
              <w:snapToGrid w:val="0"/>
              <w:ind w:left="-228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lang w:val="fr-FR"/>
              </w:rPr>
              <w:t xml:space="preserve">  </w:t>
            </w:r>
            <w:bookmarkStart w:id="0" w:name="_Hlk19517047"/>
            <w:r w:rsidRPr="00976AC2">
              <w:rPr>
                <w:noProof/>
              </w:rPr>
              <w:drawing>
                <wp:inline distT="0" distB="0" distL="0" distR="0" wp14:anchorId="5A794681" wp14:editId="55902111">
                  <wp:extent cx="692785" cy="100774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</w:tcPr>
          <w:p w14:paraId="090571E5" w14:textId="77777777" w:rsidR="00840CE1" w:rsidRDefault="00840CE1" w:rsidP="00383375">
            <w:pPr>
              <w:jc w:val="center"/>
              <w:rPr>
                <w:rFonts w:ascii="Verdana" w:hAnsi="Verdana"/>
                <w:b/>
                <w:bCs/>
                <w:color w:val="000000"/>
                <w:sz w:val="6"/>
                <w:szCs w:val="6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MINISTERUL SĂNĂTĂŢII</w:t>
            </w:r>
          </w:p>
          <w:p w14:paraId="30EF05FB" w14:textId="77777777" w:rsidR="00840CE1" w:rsidRPr="007036CB" w:rsidRDefault="00840CE1" w:rsidP="00383375">
            <w:pPr>
              <w:jc w:val="center"/>
              <w:rPr>
                <w:rFonts w:ascii="Verdana" w:hAnsi="Verdana"/>
                <w:b/>
                <w:bCs/>
                <w:color w:val="000000"/>
                <w:sz w:val="4"/>
                <w:szCs w:val="4"/>
              </w:rPr>
            </w:pPr>
          </w:p>
          <w:p w14:paraId="5CC532F7" w14:textId="77777777" w:rsidR="00840CE1" w:rsidRDefault="00840CE1" w:rsidP="0038337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DIRECŢIA DE SĂNĂTATE PUBLICĂ A JUDEŢULUI CLUJ</w:t>
            </w:r>
          </w:p>
          <w:p w14:paraId="14412432" w14:textId="77777777" w:rsidR="00840CE1" w:rsidRDefault="00840CE1" w:rsidP="0038337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Cluj-Napoca, 400158, Str. </w:t>
            </w:r>
            <w:r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Constanţa nr. 5, etaj 1</w:t>
            </w:r>
          </w:p>
          <w:p w14:paraId="22164C50" w14:textId="77777777" w:rsidR="00840CE1" w:rsidRDefault="00840CE1" w:rsidP="00383375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Telefon: 0040-264-433645; Fax: 0040-264-530388</w:t>
            </w:r>
          </w:p>
          <w:p w14:paraId="4C7A4ABD" w14:textId="77777777" w:rsidR="00840CE1" w:rsidRDefault="00840CE1" w:rsidP="00383375">
            <w:pPr>
              <w:spacing w:line="100" w:lineRule="atLeast"/>
              <w:jc w:val="center"/>
              <w:rPr>
                <w:rFonts w:ascii="Verdana" w:hAnsi="Verdana"/>
                <w:b/>
                <w:bCs/>
                <w:color w:val="000000"/>
                <w:sz w:val="6"/>
                <w:szCs w:val="6"/>
                <w:lang w:val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pt-BR"/>
              </w:rPr>
              <w:t xml:space="preserve">Web: www.dspcluj.ro; E-mail: </w:t>
            </w:r>
            <w:hyperlink r:id="rId7" w:history="1">
              <w:r>
                <w:rPr>
                  <w:rStyle w:val="Hyperlink"/>
                  <w:rFonts w:ascii="Verdana" w:hAnsi="Verdana"/>
                  <w:color w:val="000000"/>
                  <w:sz w:val="20"/>
                  <w:szCs w:val="20"/>
                  <w:lang w:val="pt-BR"/>
                </w:rPr>
                <w:t>dspj.cluj@dspcluj.ro</w:t>
              </w:r>
            </w:hyperlink>
          </w:p>
          <w:p w14:paraId="0A921EE9" w14:textId="77777777" w:rsidR="00840CE1" w:rsidRPr="007036CB" w:rsidRDefault="00840CE1" w:rsidP="00383375">
            <w:pPr>
              <w:jc w:val="center"/>
              <w:rPr>
                <w:rFonts w:ascii="Verdana" w:hAnsi="Verdana"/>
                <w:b/>
                <w:bCs/>
                <w:color w:val="000000"/>
                <w:sz w:val="4"/>
                <w:szCs w:val="4"/>
                <w:lang w:val="pt-BR"/>
              </w:rPr>
            </w:pPr>
          </w:p>
          <w:p w14:paraId="22B899DA" w14:textId="77777777" w:rsidR="00840CE1" w:rsidRPr="007036CB" w:rsidRDefault="00840CE1" w:rsidP="00383375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1EF3056E" w14:textId="77777777" w:rsidR="00840CE1" w:rsidRPr="001F1B5D" w:rsidRDefault="00840CE1" w:rsidP="003833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F1B5D">
              <w:rPr>
                <w:rFonts w:ascii="Verdana" w:hAnsi="Verdana"/>
                <w:sz w:val="14"/>
                <w:szCs w:val="14"/>
              </w:rPr>
              <w:t>Operator de date cu caracter personal nr. 14187</w:t>
            </w:r>
          </w:p>
        </w:tc>
      </w:tr>
    </w:tbl>
    <w:p w14:paraId="40FFE302" w14:textId="77777777" w:rsidR="00840CE1" w:rsidRPr="000D1EF9" w:rsidRDefault="00840CE1" w:rsidP="00C50C0B">
      <w:pPr>
        <w:tabs>
          <w:tab w:val="left" w:pos="1701"/>
        </w:tabs>
        <w:jc w:val="right"/>
        <w:rPr>
          <w:rFonts w:ascii="Verdana" w:hAnsi="Verdana"/>
          <w:color w:val="000000"/>
          <w:sz w:val="16"/>
          <w:szCs w:val="16"/>
        </w:rPr>
      </w:pPr>
    </w:p>
    <w:p w14:paraId="33B49E2B" w14:textId="74E545B0" w:rsidR="00840CE1" w:rsidRPr="00BB7FED" w:rsidRDefault="00840CE1" w:rsidP="00840CE1">
      <w:pPr>
        <w:tabs>
          <w:tab w:val="left" w:pos="1701"/>
        </w:tabs>
        <w:spacing w:line="360" w:lineRule="auto"/>
        <w:jc w:val="right"/>
        <w:rPr>
          <w:rFonts w:ascii="Verdana" w:hAnsi="Verdana"/>
          <w:color w:val="000000"/>
          <w:sz w:val="20"/>
          <w:szCs w:val="20"/>
        </w:rPr>
      </w:pPr>
      <w:r w:rsidRPr="00BB7FED">
        <w:rPr>
          <w:rFonts w:ascii="Verdana" w:hAnsi="Verdana"/>
          <w:color w:val="000000"/>
          <w:sz w:val="20"/>
          <w:szCs w:val="20"/>
        </w:rPr>
        <w:t>Nr. î</w:t>
      </w:r>
      <w:bookmarkStart w:id="1" w:name="_GoBack"/>
      <w:bookmarkEnd w:id="1"/>
      <w:r w:rsidRPr="00BB7FED">
        <w:rPr>
          <w:rFonts w:ascii="Verdana" w:hAnsi="Verdana"/>
          <w:color w:val="000000"/>
          <w:sz w:val="20"/>
          <w:szCs w:val="20"/>
        </w:rPr>
        <w:t xml:space="preserve">nreg.               / </w:t>
      </w:r>
      <w:r w:rsidR="00F3702E" w:rsidRPr="00BB7FED">
        <w:rPr>
          <w:rFonts w:ascii="Verdana" w:hAnsi="Verdana"/>
          <w:color w:val="000000"/>
          <w:sz w:val="20"/>
          <w:szCs w:val="20"/>
        </w:rPr>
        <w:t>01</w:t>
      </w:r>
      <w:r w:rsidRPr="00BB7FED">
        <w:rPr>
          <w:rFonts w:ascii="Verdana" w:hAnsi="Verdana"/>
          <w:color w:val="000000"/>
          <w:sz w:val="20"/>
          <w:szCs w:val="20"/>
        </w:rPr>
        <w:t>.</w:t>
      </w:r>
      <w:r w:rsidR="00F3702E" w:rsidRPr="00BB7FED">
        <w:rPr>
          <w:rFonts w:ascii="Verdana" w:hAnsi="Verdana"/>
          <w:color w:val="000000"/>
          <w:sz w:val="20"/>
          <w:szCs w:val="20"/>
        </w:rPr>
        <w:t>10</w:t>
      </w:r>
      <w:r w:rsidRPr="00BB7FED">
        <w:rPr>
          <w:rFonts w:ascii="Verdana" w:hAnsi="Verdana"/>
          <w:color w:val="000000"/>
          <w:sz w:val="20"/>
          <w:szCs w:val="20"/>
        </w:rPr>
        <w:t>.2019</w:t>
      </w:r>
    </w:p>
    <w:p w14:paraId="445435C8" w14:textId="25377F44" w:rsidR="00C50C0B" w:rsidRDefault="00C50C0B" w:rsidP="00840CE1">
      <w:pPr>
        <w:pStyle w:val="NoSpacing"/>
        <w:rPr>
          <w:b/>
          <w:sz w:val="16"/>
          <w:szCs w:val="16"/>
        </w:rPr>
      </w:pPr>
    </w:p>
    <w:p w14:paraId="5D1A168A" w14:textId="0EB79520" w:rsidR="00C50C0B" w:rsidRPr="00BB7FED" w:rsidRDefault="00C50C0B" w:rsidP="00840CE1">
      <w:pPr>
        <w:pStyle w:val="NoSpacing"/>
        <w:rPr>
          <w:b/>
          <w:sz w:val="16"/>
          <w:szCs w:val="16"/>
        </w:rPr>
      </w:pPr>
    </w:p>
    <w:p w14:paraId="33E0935D" w14:textId="49822D1A" w:rsidR="00BB7FED" w:rsidRPr="00BB7FED" w:rsidRDefault="00BB7FED" w:rsidP="00840CE1">
      <w:pPr>
        <w:pStyle w:val="NoSpacing"/>
        <w:rPr>
          <w:b/>
          <w:sz w:val="16"/>
          <w:szCs w:val="16"/>
        </w:rPr>
      </w:pPr>
    </w:p>
    <w:p w14:paraId="220921E1" w14:textId="77777777" w:rsidR="00BB7FED" w:rsidRPr="00BB7FED" w:rsidRDefault="00BB7FED" w:rsidP="00840CE1">
      <w:pPr>
        <w:pStyle w:val="NoSpacing"/>
        <w:rPr>
          <w:b/>
          <w:sz w:val="16"/>
          <w:szCs w:val="16"/>
        </w:rPr>
      </w:pPr>
    </w:p>
    <w:p w14:paraId="1D5A9FD9" w14:textId="2512264E" w:rsidR="00840CE1" w:rsidRPr="00BB7FED" w:rsidRDefault="00840CE1" w:rsidP="00F3702E">
      <w:pPr>
        <w:pStyle w:val="NoSpacing"/>
        <w:ind w:firstLine="720"/>
        <w:rPr>
          <w:rFonts w:ascii="Verdana" w:hAnsi="Verdana"/>
          <w:b/>
          <w:sz w:val="22"/>
          <w:szCs w:val="22"/>
        </w:rPr>
      </w:pPr>
      <w:r w:rsidRPr="00BB7FED">
        <w:rPr>
          <w:rFonts w:ascii="Verdana" w:hAnsi="Verdana"/>
          <w:b/>
          <w:sz w:val="22"/>
          <w:szCs w:val="22"/>
        </w:rPr>
        <w:t>CATRE</w:t>
      </w:r>
    </w:p>
    <w:p w14:paraId="49D50407" w14:textId="774758C8" w:rsidR="00840CE1" w:rsidRPr="00BB7FED" w:rsidRDefault="00840CE1" w:rsidP="00F3702E">
      <w:pPr>
        <w:pStyle w:val="NoSpacing"/>
        <w:ind w:firstLine="720"/>
        <w:rPr>
          <w:rFonts w:ascii="Verdana" w:hAnsi="Verdana"/>
          <w:b/>
          <w:sz w:val="22"/>
          <w:szCs w:val="22"/>
        </w:rPr>
      </w:pPr>
      <w:r w:rsidRPr="00BB7FED">
        <w:rPr>
          <w:rFonts w:ascii="Verdana" w:hAnsi="Verdana"/>
          <w:b/>
          <w:sz w:val="22"/>
          <w:szCs w:val="22"/>
        </w:rPr>
        <w:t>MASS MEDIA LOCALA</w:t>
      </w:r>
    </w:p>
    <w:p w14:paraId="0725F775" w14:textId="77777777" w:rsidR="00F3702E" w:rsidRPr="00BB7FED" w:rsidRDefault="00F3702E" w:rsidP="00840CE1">
      <w:pPr>
        <w:pStyle w:val="NoSpacing"/>
        <w:rPr>
          <w:rFonts w:ascii="Verdana" w:hAnsi="Verdana"/>
          <w:b/>
          <w:sz w:val="22"/>
          <w:szCs w:val="22"/>
        </w:rPr>
      </w:pPr>
    </w:p>
    <w:p w14:paraId="0C08677F" w14:textId="67FF2A25" w:rsidR="00840CE1" w:rsidRPr="00BB7FED" w:rsidRDefault="00840CE1" w:rsidP="00BB7FED">
      <w:pPr>
        <w:spacing w:line="276" w:lineRule="auto"/>
        <w:ind w:firstLine="720"/>
        <w:contextualSpacing/>
        <w:jc w:val="both"/>
        <w:rPr>
          <w:rFonts w:ascii="Verdana" w:hAnsi="Verdana"/>
          <w:bCs/>
          <w:sz w:val="22"/>
          <w:szCs w:val="22"/>
          <w:lang w:val="fr-FR"/>
        </w:rPr>
      </w:pPr>
      <w:r w:rsidRPr="00BB7FED">
        <w:rPr>
          <w:rFonts w:ascii="Verdana" w:hAnsi="Verdana"/>
          <w:bCs/>
          <w:sz w:val="22"/>
          <w:szCs w:val="22"/>
        </w:rPr>
        <w:t xml:space="preserve">Alaturat va transmitem un material referitor la </w:t>
      </w:r>
      <w:r w:rsidR="0073132F" w:rsidRPr="00BB7FED">
        <w:rPr>
          <w:rFonts w:ascii="Verdana" w:hAnsi="Verdana"/>
          <w:bCs/>
          <w:sz w:val="22"/>
          <w:szCs w:val="22"/>
          <w:lang w:val="fr-FR"/>
        </w:rPr>
        <w:t xml:space="preserve">Luna </w:t>
      </w:r>
      <w:proofErr w:type="spellStart"/>
      <w:r w:rsidR="0073132F" w:rsidRPr="00BB7FED">
        <w:rPr>
          <w:rFonts w:ascii="Verdana" w:hAnsi="Verdana"/>
          <w:bCs/>
          <w:sz w:val="22"/>
          <w:szCs w:val="22"/>
          <w:lang w:val="fr-FR"/>
        </w:rPr>
        <w:t>Internațională</w:t>
      </w:r>
      <w:proofErr w:type="spellEnd"/>
      <w:r w:rsidR="0073132F" w:rsidRPr="00BB7FED">
        <w:rPr>
          <w:rFonts w:ascii="Verdana" w:hAnsi="Verdana"/>
          <w:bCs/>
          <w:sz w:val="22"/>
          <w:szCs w:val="22"/>
          <w:lang w:val="fr-FR"/>
        </w:rPr>
        <w:t xml:space="preserve"> de </w:t>
      </w:r>
      <w:proofErr w:type="spellStart"/>
      <w:r w:rsidR="0073132F" w:rsidRPr="00BB7FED">
        <w:rPr>
          <w:rFonts w:ascii="Verdana" w:hAnsi="Verdana"/>
          <w:bCs/>
          <w:sz w:val="22"/>
          <w:szCs w:val="22"/>
          <w:lang w:val="fr-FR"/>
        </w:rPr>
        <w:t>Conștientizare</w:t>
      </w:r>
      <w:proofErr w:type="spellEnd"/>
      <w:r w:rsidR="0073132F" w:rsidRPr="00BB7FED">
        <w:rPr>
          <w:rFonts w:ascii="Verdana" w:hAnsi="Verdana"/>
          <w:bCs/>
          <w:sz w:val="22"/>
          <w:szCs w:val="22"/>
          <w:lang w:val="fr-FR"/>
        </w:rPr>
        <w:t xml:space="preserve"> </w:t>
      </w:r>
      <w:proofErr w:type="spellStart"/>
      <w:r w:rsidR="0073132F" w:rsidRPr="00BB7FED">
        <w:rPr>
          <w:rFonts w:ascii="Verdana" w:hAnsi="Verdana"/>
          <w:bCs/>
          <w:sz w:val="22"/>
          <w:szCs w:val="22"/>
          <w:lang w:val="fr-FR"/>
        </w:rPr>
        <w:t>despre</w:t>
      </w:r>
      <w:proofErr w:type="spellEnd"/>
      <w:r w:rsidR="0073132F" w:rsidRPr="00BB7FED">
        <w:rPr>
          <w:rFonts w:ascii="Verdana" w:hAnsi="Verdana"/>
          <w:bCs/>
          <w:sz w:val="22"/>
          <w:szCs w:val="22"/>
          <w:lang w:val="fr-FR"/>
        </w:rPr>
        <w:t xml:space="preserve"> </w:t>
      </w:r>
      <w:proofErr w:type="spellStart"/>
      <w:r w:rsidR="0073132F" w:rsidRPr="00BB7FED">
        <w:rPr>
          <w:rFonts w:ascii="Verdana" w:hAnsi="Verdana"/>
          <w:bCs/>
          <w:sz w:val="22"/>
          <w:szCs w:val="22"/>
          <w:lang w:val="fr-FR"/>
        </w:rPr>
        <w:t>Cancerul</w:t>
      </w:r>
      <w:proofErr w:type="spellEnd"/>
      <w:r w:rsidR="0073132F" w:rsidRPr="00BB7FED">
        <w:rPr>
          <w:rFonts w:ascii="Verdana" w:hAnsi="Verdana"/>
          <w:bCs/>
          <w:sz w:val="22"/>
          <w:szCs w:val="22"/>
          <w:lang w:val="fr-FR"/>
        </w:rPr>
        <w:t xml:space="preserve"> de </w:t>
      </w:r>
      <w:proofErr w:type="spellStart"/>
      <w:r w:rsidR="0073132F" w:rsidRPr="00BB7FED">
        <w:rPr>
          <w:rFonts w:ascii="Verdana" w:hAnsi="Verdana"/>
          <w:bCs/>
          <w:sz w:val="22"/>
          <w:szCs w:val="22"/>
          <w:lang w:val="fr-FR"/>
        </w:rPr>
        <w:t>Sân</w:t>
      </w:r>
      <w:proofErr w:type="spellEnd"/>
      <w:r w:rsidR="0073132F" w:rsidRPr="00BB7FED">
        <w:rPr>
          <w:rFonts w:ascii="Verdana" w:hAnsi="Verdana"/>
          <w:bCs/>
          <w:sz w:val="22"/>
          <w:szCs w:val="22"/>
          <w:lang w:val="fr-FR"/>
        </w:rPr>
        <w:t xml:space="preserve"> (LICCS) 1-31 </w:t>
      </w:r>
      <w:proofErr w:type="spellStart"/>
      <w:r w:rsidR="0073132F" w:rsidRPr="00BB7FED">
        <w:rPr>
          <w:rFonts w:ascii="Verdana" w:hAnsi="Verdana"/>
          <w:bCs/>
          <w:sz w:val="22"/>
          <w:szCs w:val="22"/>
          <w:lang w:val="fr-FR"/>
        </w:rPr>
        <w:t>Octombrie</w:t>
      </w:r>
      <w:proofErr w:type="spellEnd"/>
      <w:r w:rsidR="0073132F" w:rsidRPr="00BB7FED">
        <w:rPr>
          <w:rFonts w:ascii="Verdana" w:hAnsi="Verdana"/>
          <w:bCs/>
          <w:sz w:val="22"/>
          <w:szCs w:val="22"/>
          <w:lang w:val="fr-FR"/>
        </w:rPr>
        <w:t xml:space="preserve"> 2019</w:t>
      </w:r>
      <w:r w:rsidRPr="00BB7FED">
        <w:rPr>
          <w:rFonts w:ascii="Verdana" w:hAnsi="Verdana"/>
          <w:bCs/>
          <w:sz w:val="22"/>
          <w:szCs w:val="22"/>
        </w:rPr>
        <w:t>, pe care va rugam sa-l publicati in ziarul Dumneavoastra sau sa-l difuzati in emisiunile Dumneavoastra, avand in vedere importanta informatii populatiei cu privire la aceasta tema.</w:t>
      </w:r>
    </w:p>
    <w:bookmarkEnd w:id="0"/>
    <w:p w14:paraId="39773CA4" w14:textId="5B9E9B8A" w:rsidR="00840CE1" w:rsidRPr="00BB7FED" w:rsidRDefault="00840CE1" w:rsidP="00834369">
      <w:pPr>
        <w:pStyle w:val="NoSpacing"/>
        <w:jc w:val="both"/>
        <w:rPr>
          <w:bCs/>
          <w:sz w:val="26"/>
          <w:szCs w:val="26"/>
        </w:rPr>
      </w:pPr>
    </w:p>
    <w:p w14:paraId="7C6D0426" w14:textId="28700CB7" w:rsidR="0073132F" w:rsidRPr="00BB7FED" w:rsidRDefault="0073132F" w:rsidP="00BB7FED">
      <w:pPr>
        <w:spacing w:line="276" w:lineRule="auto"/>
        <w:contextualSpacing/>
        <w:jc w:val="center"/>
        <w:rPr>
          <w:b/>
          <w:sz w:val="26"/>
          <w:szCs w:val="26"/>
          <w:lang w:val="fr-FR"/>
        </w:rPr>
      </w:pPr>
      <w:r w:rsidRPr="00BB7FED">
        <w:rPr>
          <w:b/>
          <w:sz w:val="26"/>
          <w:szCs w:val="26"/>
          <w:lang w:val="fr-FR"/>
        </w:rPr>
        <w:t xml:space="preserve">Luna </w:t>
      </w:r>
      <w:proofErr w:type="spellStart"/>
      <w:r w:rsidRPr="00BB7FED">
        <w:rPr>
          <w:b/>
          <w:sz w:val="26"/>
          <w:szCs w:val="26"/>
          <w:lang w:val="fr-FR"/>
        </w:rPr>
        <w:t>Internațională</w:t>
      </w:r>
      <w:proofErr w:type="spellEnd"/>
      <w:r w:rsidRPr="00BB7FED">
        <w:rPr>
          <w:b/>
          <w:sz w:val="26"/>
          <w:szCs w:val="26"/>
          <w:lang w:val="fr-FR"/>
        </w:rPr>
        <w:t xml:space="preserve"> de </w:t>
      </w:r>
      <w:proofErr w:type="spellStart"/>
      <w:r w:rsidRPr="00BB7FED">
        <w:rPr>
          <w:b/>
          <w:sz w:val="26"/>
          <w:szCs w:val="26"/>
          <w:lang w:val="fr-FR"/>
        </w:rPr>
        <w:t>Conștientizare</w:t>
      </w:r>
      <w:proofErr w:type="spellEnd"/>
      <w:r w:rsidRPr="00BB7FED">
        <w:rPr>
          <w:b/>
          <w:sz w:val="26"/>
          <w:szCs w:val="26"/>
          <w:lang w:val="fr-FR"/>
        </w:rPr>
        <w:t xml:space="preserve"> </w:t>
      </w:r>
      <w:proofErr w:type="spellStart"/>
      <w:r w:rsidRPr="00BB7FED">
        <w:rPr>
          <w:b/>
          <w:sz w:val="26"/>
          <w:szCs w:val="26"/>
          <w:lang w:val="fr-FR"/>
        </w:rPr>
        <w:t>despre</w:t>
      </w:r>
      <w:proofErr w:type="spellEnd"/>
      <w:r w:rsidRPr="00BB7FED">
        <w:rPr>
          <w:b/>
          <w:sz w:val="26"/>
          <w:szCs w:val="26"/>
          <w:lang w:val="fr-FR"/>
        </w:rPr>
        <w:t xml:space="preserve"> </w:t>
      </w:r>
      <w:proofErr w:type="spellStart"/>
      <w:r w:rsidRPr="00BB7FED">
        <w:rPr>
          <w:b/>
          <w:sz w:val="26"/>
          <w:szCs w:val="26"/>
          <w:lang w:val="fr-FR"/>
        </w:rPr>
        <w:t>Cancerul</w:t>
      </w:r>
      <w:proofErr w:type="spellEnd"/>
      <w:r w:rsidRPr="00BB7FED">
        <w:rPr>
          <w:b/>
          <w:sz w:val="26"/>
          <w:szCs w:val="26"/>
          <w:lang w:val="fr-FR"/>
        </w:rPr>
        <w:t xml:space="preserve"> de </w:t>
      </w:r>
      <w:proofErr w:type="spellStart"/>
      <w:r w:rsidRPr="00BB7FED">
        <w:rPr>
          <w:b/>
          <w:sz w:val="26"/>
          <w:szCs w:val="26"/>
          <w:lang w:val="fr-FR"/>
        </w:rPr>
        <w:t>Sân</w:t>
      </w:r>
      <w:proofErr w:type="spellEnd"/>
      <w:r w:rsidRPr="00BB7FED">
        <w:rPr>
          <w:b/>
          <w:sz w:val="26"/>
          <w:szCs w:val="26"/>
          <w:lang w:val="fr-FR"/>
        </w:rPr>
        <w:t xml:space="preserve"> </w:t>
      </w:r>
      <w:r w:rsidR="00BB7FED" w:rsidRPr="00BB7FED">
        <w:rPr>
          <w:b/>
          <w:sz w:val="26"/>
          <w:szCs w:val="26"/>
          <w:lang w:val="fr-FR"/>
        </w:rPr>
        <w:t>1</w:t>
      </w:r>
      <w:r w:rsidRPr="00BB7FED">
        <w:rPr>
          <w:b/>
          <w:sz w:val="26"/>
          <w:szCs w:val="26"/>
          <w:lang w:val="fr-FR"/>
        </w:rPr>
        <w:t xml:space="preserve">-31 </w:t>
      </w:r>
      <w:proofErr w:type="spellStart"/>
      <w:r w:rsidRPr="00BB7FED">
        <w:rPr>
          <w:b/>
          <w:sz w:val="26"/>
          <w:szCs w:val="26"/>
          <w:lang w:val="fr-FR"/>
        </w:rPr>
        <w:t>Octombrie</w:t>
      </w:r>
      <w:proofErr w:type="spellEnd"/>
      <w:r w:rsidRPr="00BB7FED">
        <w:rPr>
          <w:b/>
          <w:sz w:val="26"/>
          <w:szCs w:val="26"/>
          <w:lang w:val="fr-FR"/>
        </w:rPr>
        <w:t xml:space="preserve"> 2019</w:t>
      </w:r>
    </w:p>
    <w:p w14:paraId="4C8EE333" w14:textId="77777777" w:rsidR="00F3702E" w:rsidRPr="00BB7FED" w:rsidRDefault="00F3702E" w:rsidP="00BB7FED">
      <w:pPr>
        <w:spacing w:line="276" w:lineRule="auto"/>
        <w:jc w:val="both"/>
        <w:rPr>
          <w:b/>
          <w:sz w:val="26"/>
          <w:szCs w:val="26"/>
          <w:lang w:val="fr-FR"/>
        </w:rPr>
      </w:pPr>
    </w:p>
    <w:p w14:paraId="1906BFBC" w14:textId="77777777" w:rsidR="00F3702E" w:rsidRPr="00BB7FED" w:rsidRDefault="0073132F" w:rsidP="00BB7FED">
      <w:pPr>
        <w:spacing w:line="276" w:lineRule="auto"/>
        <w:ind w:firstLine="720"/>
        <w:jc w:val="both"/>
        <w:rPr>
          <w:sz w:val="26"/>
          <w:szCs w:val="26"/>
          <w:shd w:val="clear" w:color="auto" w:fill="FFFFFF"/>
          <w:lang w:val="fr-FR"/>
        </w:rPr>
      </w:pP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Octombrie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este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luna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de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conștientizare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 a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ceea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ce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reprezintă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> 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cancerul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de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sân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.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Marcată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în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țări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din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întreaga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lume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,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campania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își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propune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să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crească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atenția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și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gradul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de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conștientizare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privind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depistarea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precoce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,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tratamentul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, dar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și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prevenirea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acestei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boli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deosebit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de grave.</w:t>
      </w:r>
    </w:p>
    <w:p w14:paraId="520407B7" w14:textId="77777777" w:rsidR="00F3702E" w:rsidRPr="00BB7FED" w:rsidRDefault="0073132F" w:rsidP="00BB7FED">
      <w:pPr>
        <w:spacing w:line="276" w:lineRule="auto"/>
        <w:ind w:firstLine="720"/>
        <w:jc w:val="both"/>
        <w:rPr>
          <w:sz w:val="26"/>
          <w:szCs w:val="26"/>
          <w:shd w:val="clear" w:color="auto" w:fill="FFFFFF"/>
          <w:lang w:val="fr-FR"/>
        </w:rPr>
      </w:pPr>
      <w:r w:rsidRPr="00BB7FED">
        <w:rPr>
          <w:sz w:val="26"/>
          <w:szCs w:val="26"/>
          <w:shd w:val="clear" w:color="auto" w:fill="FFFFFF"/>
          <w:lang w:val="fr-FR"/>
        </w:rPr>
        <w:t xml:space="preserve">Rata de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incidență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a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cancerului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de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sân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depășeste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cu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mult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rata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celorlalte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tipuri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de cancer,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în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toate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țările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,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indiferent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de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nivelul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de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dezvoltare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al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acestora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. De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asemenea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,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reprezintă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principala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cauză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de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deces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prin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cancer,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fiind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responsabil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pentru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15%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din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totalul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deceselor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cauzate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de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această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boală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în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rândul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populației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feminine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, la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nivel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global.</w:t>
      </w:r>
    </w:p>
    <w:p w14:paraId="495364EE" w14:textId="77777777" w:rsidR="00F3702E" w:rsidRPr="00BB7FED" w:rsidRDefault="0073132F" w:rsidP="00BB7FED">
      <w:pPr>
        <w:spacing w:line="276" w:lineRule="auto"/>
        <w:ind w:firstLine="720"/>
        <w:jc w:val="both"/>
        <w:rPr>
          <w:i/>
          <w:sz w:val="26"/>
          <w:szCs w:val="26"/>
          <w:lang w:val="fr-FR"/>
        </w:rPr>
      </w:pPr>
      <w:proofErr w:type="spellStart"/>
      <w:r w:rsidRPr="00BB7FED">
        <w:rPr>
          <w:sz w:val="26"/>
          <w:szCs w:val="26"/>
          <w:lang w:val="fr-FR"/>
        </w:rPr>
        <w:t>Desfășurată</w:t>
      </w:r>
      <w:proofErr w:type="spellEnd"/>
      <w:r w:rsidRPr="00BB7FED">
        <w:rPr>
          <w:sz w:val="26"/>
          <w:szCs w:val="26"/>
          <w:lang w:val="fr-FR"/>
        </w:rPr>
        <w:t xml:space="preserve"> </w:t>
      </w:r>
      <w:proofErr w:type="spellStart"/>
      <w:r w:rsidRPr="00BB7FED">
        <w:rPr>
          <w:sz w:val="26"/>
          <w:szCs w:val="26"/>
          <w:lang w:val="fr-FR"/>
        </w:rPr>
        <w:t>pentru</w:t>
      </w:r>
      <w:proofErr w:type="spellEnd"/>
      <w:r w:rsidRPr="00BB7FED">
        <w:rPr>
          <w:sz w:val="26"/>
          <w:szCs w:val="26"/>
          <w:lang w:val="fr-FR"/>
        </w:rPr>
        <w:t xml:space="preserve"> prima </w:t>
      </w:r>
      <w:proofErr w:type="spellStart"/>
      <w:r w:rsidRPr="00BB7FED">
        <w:rPr>
          <w:sz w:val="26"/>
          <w:szCs w:val="26"/>
          <w:lang w:val="fr-FR"/>
        </w:rPr>
        <w:t>dată</w:t>
      </w:r>
      <w:proofErr w:type="spellEnd"/>
      <w:r w:rsidRPr="00BB7FED">
        <w:rPr>
          <w:sz w:val="26"/>
          <w:szCs w:val="26"/>
          <w:lang w:val="fr-FR"/>
        </w:rPr>
        <w:t xml:space="preserve"> </w:t>
      </w:r>
      <w:proofErr w:type="spellStart"/>
      <w:r w:rsidRPr="00BB7FED">
        <w:rPr>
          <w:sz w:val="26"/>
          <w:szCs w:val="26"/>
          <w:lang w:val="fr-FR"/>
        </w:rPr>
        <w:t>în</w:t>
      </w:r>
      <w:proofErr w:type="spellEnd"/>
      <w:r w:rsidRPr="00BB7FED">
        <w:rPr>
          <w:sz w:val="26"/>
          <w:szCs w:val="26"/>
          <w:lang w:val="fr-FR"/>
        </w:rPr>
        <w:t xml:space="preserve"> </w:t>
      </w:r>
      <w:proofErr w:type="spellStart"/>
      <w:r w:rsidRPr="00BB7FED">
        <w:rPr>
          <w:sz w:val="26"/>
          <w:szCs w:val="26"/>
          <w:lang w:val="fr-FR"/>
        </w:rPr>
        <w:t>România</w:t>
      </w:r>
      <w:proofErr w:type="spellEnd"/>
      <w:r w:rsidRPr="00BB7FED">
        <w:rPr>
          <w:sz w:val="26"/>
          <w:szCs w:val="26"/>
          <w:lang w:val="fr-FR"/>
        </w:rPr>
        <w:t xml:space="preserve">, </w:t>
      </w:r>
      <w:proofErr w:type="spellStart"/>
      <w:r w:rsidRPr="00BB7FED">
        <w:rPr>
          <w:sz w:val="26"/>
          <w:szCs w:val="26"/>
          <w:lang w:val="fr-FR"/>
        </w:rPr>
        <w:t>sub</w:t>
      </w:r>
      <w:proofErr w:type="spellEnd"/>
      <w:r w:rsidRPr="00BB7FED">
        <w:rPr>
          <w:sz w:val="26"/>
          <w:szCs w:val="26"/>
          <w:lang w:val="fr-FR"/>
        </w:rPr>
        <w:t xml:space="preserve"> </w:t>
      </w:r>
      <w:proofErr w:type="spellStart"/>
      <w:r w:rsidRPr="00BB7FED">
        <w:rPr>
          <w:sz w:val="26"/>
          <w:szCs w:val="26"/>
          <w:lang w:val="fr-FR"/>
        </w:rPr>
        <w:t>sloganul</w:t>
      </w:r>
      <w:proofErr w:type="spellEnd"/>
      <w:r w:rsidRPr="00BB7FED">
        <w:rPr>
          <w:sz w:val="26"/>
          <w:szCs w:val="26"/>
          <w:lang w:val="fr-FR"/>
        </w:rPr>
        <w:t xml:space="preserve"> </w:t>
      </w:r>
      <w:proofErr w:type="spellStart"/>
      <w:r w:rsidRPr="00BB7FED">
        <w:rPr>
          <w:b/>
          <w:bCs/>
          <w:i/>
          <w:sz w:val="26"/>
          <w:szCs w:val="26"/>
          <w:lang w:val="fr-FR"/>
        </w:rPr>
        <w:t>Depistarea</w:t>
      </w:r>
      <w:proofErr w:type="spellEnd"/>
      <w:r w:rsidRPr="00BB7FED">
        <w:rPr>
          <w:b/>
          <w:bCs/>
          <w:i/>
          <w:sz w:val="26"/>
          <w:szCs w:val="26"/>
          <w:lang w:val="fr-FR"/>
        </w:rPr>
        <w:t xml:space="preserve"> </w:t>
      </w:r>
      <w:proofErr w:type="spellStart"/>
      <w:r w:rsidRPr="00BB7FED">
        <w:rPr>
          <w:b/>
          <w:bCs/>
          <w:i/>
          <w:sz w:val="26"/>
          <w:szCs w:val="26"/>
          <w:lang w:val="fr-FR"/>
        </w:rPr>
        <w:t>precoce</w:t>
      </w:r>
      <w:proofErr w:type="spellEnd"/>
      <w:r w:rsidRPr="00BB7FED">
        <w:rPr>
          <w:b/>
          <w:bCs/>
          <w:i/>
          <w:sz w:val="26"/>
          <w:szCs w:val="26"/>
          <w:lang w:val="fr-FR"/>
        </w:rPr>
        <w:t xml:space="preserve"> a </w:t>
      </w:r>
      <w:proofErr w:type="spellStart"/>
      <w:r w:rsidRPr="00BB7FED">
        <w:rPr>
          <w:b/>
          <w:bCs/>
          <w:i/>
          <w:sz w:val="26"/>
          <w:szCs w:val="26"/>
          <w:lang w:val="fr-FR"/>
        </w:rPr>
        <w:t>cancerului</w:t>
      </w:r>
      <w:proofErr w:type="spellEnd"/>
      <w:r w:rsidRPr="00BB7FED">
        <w:rPr>
          <w:b/>
          <w:bCs/>
          <w:i/>
          <w:sz w:val="26"/>
          <w:szCs w:val="26"/>
          <w:lang w:val="fr-FR"/>
        </w:rPr>
        <w:t xml:space="preserve"> de </w:t>
      </w:r>
      <w:proofErr w:type="spellStart"/>
      <w:r w:rsidRPr="00BB7FED">
        <w:rPr>
          <w:b/>
          <w:bCs/>
          <w:i/>
          <w:sz w:val="26"/>
          <w:szCs w:val="26"/>
          <w:lang w:val="fr-FR"/>
        </w:rPr>
        <w:t>sân</w:t>
      </w:r>
      <w:proofErr w:type="spellEnd"/>
      <w:r w:rsidRPr="00BB7FED">
        <w:rPr>
          <w:b/>
          <w:bCs/>
          <w:i/>
          <w:sz w:val="26"/>
          <w:szCs w:val="26"/>
          <w:lang w:val="fr-FR"/>
        </w:rPr>
        <w:t xml:space="preserve"> </w:t>
      </w:r>
      <w:proofErr w:type="spellStart"/>
      <w:r w:rsidRPr="00BB7FED">
        <w:rPr>
          <w:b/>
          <w:bCs/>
          <w:i/>
          <w:sz w:val="26"/>
          <w:szCs w:val="26"/>
          <w:lang w:val="fr-FR"/>
        </w:rPr>
        <w:t>vă</w:t>
      </w:r>
      <w:proofErr w:type="spellEnd"/>
      <w:r w:rsidRPr="00BB7FED">
        <w:rPr>
          <w:b/>
          <w:bCs/>
          <w:i/>
          <w:sz w:val="26"/>
          <w:szCs w:val="26"/>
          <w:lang w:val="fr-FR"/>
        </w:rPr>
        <w:t xml:space="preserve"> </w:t>
      </w:r>
      <w:proofErr w:type="spellStart"/>
      <w:r w:rsidRPr="00BB7FED">
        <w:rPr>
          <w:b/>
          <w:bCs/>
          <w:i/>
          <w:sz w:val="26"/>
          <w:szCs w:val="26"/>
          <w:lang w:val="fr-FR"/>
        </w:rPr>
        <w:t>poate</w:t>
      </w:r>
      <w:proofErr w:type="spellEnd"/>
      <w:r w:rsidRPr="00BB7FED">
        <w:rPr>
          <w:b/>
          <w:bCs/>
          <w:i/>
          <w:sz w:val="26"/>
          <w:szCs w:val="26"/>
          <w:lang w:val="fr-FR"/>
        </w:rPr>
        <w:t xml:space="preserve"> </w:t>
      </w:r>
      <w:proofErr w:type="spellStart"/>
      <w:r w:rsidRPr="00BB7FED">
        <w:rPr>
          <w:b/>
          <w:bCs/>
          <w:i/>
          <w:sz w:val="26"/>
          <w:szCs w:val="26"/>
          <w:lang w:val="fr-FR"/>
        </w:rPr>
        <w:t>salva</w:t>
      </w:r>
      <w:proofErr w:type="spellEnd"/>
      <w:r w:rsidRPr="00BB7FED">
        <w:rPr>
          <w:b/>
          <w:bCs/>
          <w:i/>
          <w:sz w:val="26"/>
          <w:szCs w:val="26"/>
          <w:lang w:val="fr-FR"/>
        </w:rPr>
        <w:t xml:space="preserve"> </w:t>
      </w:r>
      <w:proofErr w:type="spellStart"/>
      <w:proofErr w:type="gramStart"/>
      <w:r w:rsidRPr="00BB7FED">
        <w:rPr>
          <w:b/>
          <w:bCs/>
          <w:i/>
          <w:sz w:val="26"/>
          <w:szCs w:val="26"/>
          <w:lang w:val="fr-FR"/>
        </w:rPr>
        <w:t>viața</w:t>
      </w:r>
      <w:proofErr w:type="spellEnd"/>
      <w:r w:rsidRPr="00BB7FED">
        <w:rPr>
          <w:b/>
          <w:bCs/>
          <w:i/>
          <w:sz w:val="26"/>
          <w:szCs w:val="26"/>
          <w:lang w:val="fr-FR"/>
        </w:rPr>
        <w:t>!</w:t>
      </w:r>
      <w:proofErr w:type="gramEnd"/>
      <w:r w:rsidRPr="00BB7FED">
        <w:rPr>
          <w:sz w:val="26"/>
          <w:szCs w:val="26"/>
          <w:lang w:val="fr-FR"/>
        </w:rPr>
        <w:t xml:space="preserve"> </w:t>
      </w:r>
      <w:proofErr w:type="spellStart"/>
      <w:r w:rsidRPr="00BB7FED">
        <w:rPr>
          <w:sz w:val="26"/>
          <w:szCs w:val="26"/>
          <w:lang w:val="fr-FR"/>
        </w:rPr>
        <w:t>campania</w:t>
      </w:r>
      <w:proofErr w:type="spellEnd"/>
      <w:r w:rsidRPr="00BB7FED">
        <w:rPr>
          <w:sz w:val="26"/>
          <w:szCs w:val="26"/>
          <w:lang w:val="fr-FR"/>
        </w:rPr>
        <w:t xml:space="preserve"> </w:t>
      </w:r>
      <w:proofErr w:type="spellStart"/>
      <w:r w:rsidRPr="00BB7FED">
        <w:rPr>
          <w:sz w:val="26"/>
          <w:szCs w:val="26"/>
          <w:lang w:val="fr-FR"/>
        </w:rPr>
        <w:t>dedicată</w:t>
      </w:r>
      <w:proofErr w:type="spellEnd"/>
      <w:r w:rsidRPr="00BB7FED">
        <w:rPr>
          <w:sz w:val="26"/>
          <w:szCs w:val="26"/>
          <w:lang w:val="fr-FR"/>
        </w:rPr>
        <w:t xml:space="preserve"> LICCS are ca </w:t>
      </w:r>
      <w:proofErr w:type="spellStart"/>
      <w:r w:rsidRPr="00BB7FED">
        <w:rPr>
          <w:bCs/>
          <w:sz w:val="26"/>
          <w:szCs w:val="26"/>
          <w:lang w:val="fr-FR"/>
        </w:rPr>
        <w:t>temă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în</w:t>
      </w:r>
      <w:proofErr w:type="spellEnd"/>
      <w:r w:rsidRPr="00BB7FED">
        <w:rPr>
          <w:bCs/>
          <w:sz w:val="26"/>
          <w:szCs w:val="26"/>
          <w:lang w:val="fr-FR"/>
        </w:rPr>
        <w:t xml:space="preserve"> 2019, </w:t>
      </w:r>
      <w:proofErr w:type="spellStart"/>
      <w:r w:rsidRPr="00BB7FED">
        <w:rPr>
          <w:b/>
          <w:bCs/>
          <w:i/>
          <w:sz w:val="26"/>
          <w:szCs w:val="26"/>
          <w:lang w:val="fr-FR"/>
        </w:rPr>
        <w:t>Screeningul</w:t>
      </w:r>
      <w:proofErr w:type="spellEnd"/>
      <w:r w:rsidRPr="00BB7FED">
        <w:rPr>
          <w:b/>
          <w:bCs/>
          <w:i/>
          <w:sz w:val="26"/>
          <w:szCs w:val="26"/>
          <w:lang w:val="fr-FR"/>
        </w:rPr>
        <w:t xml:space="preserve"> - </w:t>
      </w:r>
      <w:proofErr w:type="spellStart"/>
      <w:r w:rsidRPr="00BB7FED">
        <w:rPr>
          <w:b/>
          <w:bCs/>
          <w:i/>
          <w:sz w:val="26"/>
          <w:szCs w:val="26"/>
          <w:lang w:val="fr-FR"/>
        </w:rPr>
        <w:t>esențial</w:t>
      </w:r>
      <w:proofErr w:type="spellEnd"/>
      <w:r w:rsidRPr="00BB7FED">
        <w:rPr>
          <w:b/>
          <w:bCs/>
          <w:i/>
          <w:sz w:val="26"/>
          <w:szCs w:val="26"/>
          <w:lang w:val="fr-FR"/>
        </w:rPr>
        <w:t xml:space="preserve"> </w:t>
      </w:r>
      <w:proofErr w:type="spellStart"/>
      <w:r w:rsidRPr="00BB7FED">
        <w:rPr>
          <w:b/>
          <w:bCs/>
          <w:i/>
          <w:sz w:val="26"/>
          <w:szCs w:val="26"/>
          <w:lang w:val="fr-FR"/>
        </w:rPr>
        <w:t>în</w:t>
      </w:r>
      <w:proofErr w:type="spellEnd"/>
      <w:r w:rsidRPr="00BB7FED">
        <w:rPr>
          <w:b/>
          <w:bCs/>
          <w:i/>
          <w:sz w:val="26"/>
          <w:szCs w:val="26"/>
          <w:lang w:val="fr-FR"/>
        </w:rPr>
        <w:t xml:space="preserve"> </w:t>
      </w:r>
      <w:proofErr w:type="spellStart"/>
      <w:r w:rsidRPr="00BB7FED">
        <w:rPr>
          <w:b/>
          <w:bCs/>
          <w:i/>
          <w:sz w:val="26"/>
          <w:szCs w:val="26"/>
          <w:lang w:val="fr-FR"/>
        </w:rPr>
        <w:t>depistarea</w:t>
      </w:r>
      <w:proofErr w:type="spellEnd"/>
      <w:r w:rsidRPr="00BB7FED">
        <w:rPr>
          <w:b/>
          <w:bCs/>
          <w:i/>
          <w:sz w:val="26"/>
          <w:szCs w:val="26"/>
          <w:lang w:val="fr-FR"/>
        </w:rPr>
        <w:t xml:space="preserve"> </w:t>
      </w:r>
      <w:proofErr w:type="spellStart"/>
      <w:r w:rsidRPr="00BB7FED">
        <w:rPr>
          <w:b/>
          <w:bCs/>
          <w:i/>
          <w:sz w:val="26"/>
          <w:szCs w:val="26"/>
          <w:lang w:val="fr-FR"/>
        </w:rPr>
        <w:t>precoce</w:t>
      </w:r>
      <w:proofErr w:type="spellEnd"/>
      <w:r w:rsidRPr="00BB7FED">
        <w:rPr>
          <w:b/>
          <w:bCs/>
          <w:i/>
          <w:sz w:val="26"/>
          <w:szCs w:val="26"/>
          <w:lang w:val="fr-FR"/>
        </w:rPr>
        <w:t xml:space="preserve"> a </w:t>
      </w:r>
      <w:proofErr w:type="spellStart"/>
      <w:r w:rsidRPr="00BB7FED">
        <w:rPr>
          <w:b/>
          <w:bCs/>
          <w:i/>
          <w:sz w:val="26"/>
          <w:szCs w:val="26"/>
          <w:lang w:val="fr-FR"/>
        </w:rPr>
        <w:t>cancerului</w:t>
      </w:r>
      <w:proofErr w:type="spellEnd"/>
      <w:r w:rsidRPr="00BB7FED">
        <w:rPr>
          <w:b/>
          <w:bCs/>
          <w:i/>
          <w:sz w:val="26"/>
          <w:szCs w:val="26"/>
          <w:lang w:val="fr-FR"/>
        </w:rPr>
        <w:t xml:space="preserve"> de </w:t>
      </w:r>
      <w:proofErr w:type="spellStart"/>
      <w:r w:rsidRPr="00BB7FED">
        <w:rPr>
          <w:b/>
          <w:bCs/>
          <w:i/>
          <w:sz w:val="26"/>
          <w:szCs w:val="26"/>
          <w:lang w:val="fr-FR"/>
        </w:rPr>
        <w:t>sân</w:t>
      </w:r>
      <w:proofErr w:type="spellEnd"/>
      <w:r w:rsidRPr="00BB7FED">
        <w:rPr>
          <w:i/>
          <w:sz w:val="26"/>
          <w:szCs w:val="26"/>
          <w:lang w:val="fr-FR"/>
        </w:rPr>
        <w:t>.</w:t>
      </w:r>
    </w:p>
    <w:p w14:paraId="01305176" w14:textId="77777777" w:rsidR="00F3702E" w:rsidRPr="00BB7FED" w:rsidRDefault="0073132F" w:rsidP="00BB7FED">
      <w:pPr>
        <w:spacing w:line="276" w:lineRule="auto"/>
        <w:ind w:firstLine="720"/>
        <w:jc w:val="both"/>
        <w:rPr>
          <w:sz w:val="26"/>
          <w:szCs w:val="26"/>
          <w:shd w:val="clear" w:color="auto" w:fill="FFFFFF"/>
          <w:lang w:val="fr-FR"/>
        </w:rPr>
      </w:pPr>
      <w:r w:rsidRPr="00BB7FED">
        <w:rPr>
          <w:b/>
          <w:bCs/>
          <w:sz w:val="26"/>
          <w:szCs w:val="26"/>
        </w:rPr>
        <w:t>Scopul</w:t>
      </w:r>
      <w:r w:rsidRPr="00BB7FED">
        <w:rPr>
          <w:sz w:val="26"/>
          <w:szCs w:val="26"/>
        </w:rPr>
        <w:t xml:space="preserve"> campaniei este </w:t>
      </w:r>
      <w:r w:rsidR="00F3702E" w:rsidRPr="00BB7FED">
        <w:rPr>
          <w:rFonts w:eastAsia="Times New Roman"/>
          <w:i/>
          <w:sz w:val="26"/>
          <w:szCs w:val="26"/>
        </w:rPr>
        <w:t>in</w:t>
      </w:r>
      <w:r w:rsidRPr="00BB7FED">
        <w:rPr>
          <w:rFonts w:eastAsia="Times New Roman"/>
          <w:i/>
          <w:sz w:val="26"/>
          <w:szCs w:val="26"/>
        </w:rPr>
        <w:t>formarea și conștientizarea:</w:t>
      </w:r>
    </w:p>
    <w:p w14:paraId="55234459" w14:textId="77777777" w:rsidR="00F3702E" w:rsidRPr="00BB7FED" w:rsidRDefault="0073132F" w:rsidP="00BB7FED">
      <w:pPr>
        <w:spacing w:line="276" w:lineRule="auto"/>
        <w:ind w:firstLine="720"/>
        <w:jc w:val="both"/>
        <w:rPr>
          <w:sz w:val="26"/>
          <w:szCs w:val="26"/>
          <w:shd w:val="clear" w:color="auto" w:fill="FFFFFF"/>
          <w:lang w:val="fr-FR"/>
        </w:rPr>
      </w:pPr>
      <w:r w:rsidRPr="00BB7FED">
        <w:rPr>
          <w:rFonts w:eastAsia="Times New Roman"/>
          <w:i/>
          <w:sz w:val="26"/>
          <w:szCs w:val="26"/>
        </w:rPr>
        <w:t>a.  Profesioniștilor din asistența medicală primară despre cancerul de sân.</w:t>
      </w:r>
    </w:p>
    <w:p w14:paraId="704407C6" w14:textId="77777777" w:rsidR="00F3702E" w:rsidRPr="00BB7FED" w:rsidRDefault="0073132F" w:rsidP="00BB7FED">
      <w:pPr>
        <w:spacing w:line="276" w:lineRule="auto"/>
        <w:ind w:firstLine="720"/>
        <w:jc w:val="both"/>
        <w:rPr>
          <w:rFonts w:eastAsia="Times New Roman"/>
          <w:i/>
          <w:sz w:val="26"/>
          <w:szCs w:val="26"/>
        </w:rPr>
      </w:pPr>
      <w:r w:rsidRPr="00BB7FED">
        <w:rPr>
          <w:rFonts w:eastAsia="Times New Roman"/>
          <w:i/>
          <w:sz w:val="26"/>
          <w:szCs w:val="26"/>
        </w:rPr>
        <w:t xml:space="preserve">b. </w:t>
      </w:r>
      <w:proofErr w:type="spellStart"/>
      <w:r w:rsidRPr="00BB7FED">
        <w:rPr>
          <w:rFonts w:eastAsia="Times New Roman"/>
          <w:i/>
          <w:sz w:val="26"/>
          <w:szCs w:val="26"/>
          <w:lang w:val="fr-FR"/>
        </w:rPr>
        <w:t>Popula</w:t>
      </w:r>
      <w:proofErr w:type="spellEnd"/>
      <w:r w:rsidRPr="00BB7FED">
        <w:rPr>
          <w:rFonts w:eastAsia="Times New Roman"/>
          <w:i/>
          <w:sz w:val="26"/>
          <w:szCs w:val="26"/>
        </w:rPr>
        <w:t>ț</w:t>
      </w:r>
      <w:proofErr w:type="spellStart"/>
      <w:r w:rsidRPr="00BB7FED">
        <w:rPr>
          <w:rFonts w:eastAsia="Times New Roman"/>
          <w:i/>
          <w:sz w:val="26"/>
          <w:szCs w:val="26"/>
          <w:lang w:val="fr-FR"/>
        </w:rPr>
        <w:t>iei</w:t>
      </w:r>
      <w:proofErr w:type="spellEnd"/>
      <w:r w:rsidRPr="00BB7FED">
        <w:rPr>
          <w:rFonts w:eastAsia="Times New Roman"/>
          <w:i/>
          <w:sz w:val="26"/>
          <w:szCs w:val="26"/>
          <w:lang w:val="fr-FR"/>
        </w:rPr>
        <w:t xml:space="preserve"> </w:t>
      </w:r>
      <w:proofErr w:type="spellStart"/>
      <w:r w:rsidRPr="00BB7FED">
        <w:rPr>
          <w:rFonts w:eastAsia="Times New Roman"/>
          <w:i/>
          <w:sz w:val="26"/>
          <w:szCs w:val="26"/>
          <w:lang w:val="fr-FR"/>
        </w:rPr>
        <w:t>generale</w:t>
      </w:r>
      <w:proofErr w:type="spellEnd"/>
      <w:r w:rsidRPr="00BB7FED">
        <w:rPr>
          <w:rFonts w:eastAsia="Times New Roman"/>
          <w:i/>
          <w:sz w:val="26"/>
          <w:szCs w:val="26"/>
          <w:lang w:val="fr-FR"/>
        </w:rPr>
        <w:t xml:space="preserve"> </w:t>
      </w:r>
      <w:r w:rsidRPr="00BB7FED">
        <w:rPr>
          <w:rFonts w:eastAsia="Times New Roman"/>
          <w:i/>
          <w:sz w:val="26"/>
          <w:szCs w:val="26"/>
        </w:rPr>
        <w:t xml:space="preserve">și în special a celei </w:t>
      </w:r>
      <w:proofErr w:type="spellStart"/>
      <w:r w:rsidRPr="00BB7FED">
        <w:rPr>
          <w:rFonts w:eastAsia="Times New Roman"/>
          <w:i/>
          <w:sz w:val="26"/>
          <w:szCs w:val="26"/>
          <w:lang w:val="fr-FR"/>
        </w:rPr>
        <w:t>feminine</w:t>
      </w:r>
      <w:proofErr w:type="spellEnd"/>
      <w:r w:rsidRPr="00BB7FED">
        <w:rPr>
          <w:rFonts w:eastAsia="Times New Roman"/>
          <w:i/>
          <w:sz w:val="26"/>
          <w:szCs w:val="26"/>
          <w:lang w:val="fr-FR"/>
        </w:rPr>
        <w:t xml:space="preserve"> </w:t>
      </w:r>
      <w:proofErr w:type="spellStart"/>
      <w:r w:rsidRPr="00BB7FED">
        <w:rPr>
          <w:rFonts w:eastAsia="Times New Roman"/>
          <w:i/>
          <w:sz w:val="26"/>
          <w:szCs w:val="26"/>
          <w:lang w:val="fr-FR"/>
        </w:rPr>
        <w:t>cu</w:t>
      </w:r>
      <w:proofErr w:type="spellEnd"/>
      <w:r w:rsidRPr="00BB7FED">
        <w:rPr>
          <w:rFonts w:eastAsia="Times New Roman"/>
          <w:i/>
          <w:sz w:val="26"/>
          <w:szCs w:val="26"/>
          <w:lang w:val="fr-FR"/>
        </w:rPr>
        <w:t xml:space="preserve"> v</w:t>
      </w:r>
      <w:r w:rsidRPr="00BB7FED">
        <w:rPr>
          <w:rFonts w:eastAsia="Times New Roman"/>
          <w:i/>
          <w:sz w:val="26"/>
          <w:szCs w:val="26"/>
        </w:rPr>
        <w:t>â</w:t>
      </w:r>
      <w:proofErr w:type="spellStart"/>
      <w:r w:rsidRPr="00BB7FED">
        <w:rPr>
          <w:rFonts w:eastAsia="Times New Roman"/>
          <w:i/>
          <w:sz w:val="26"/>
          <w:szCs w:val="26"/>
          <w:lang w:val="fr-FR"/>
        </w:rPr>
        <w:t>rst</w:t>
      </w:r>
      <w:r w:rsidRPr="00BB7FED">
        <w:rPr>
          <w:i/>
          <w:sz w:val="26"/>
          <w:szCs w:val="26"/>
          <w:lang w:val="fr-FR"/>
        </w:rPr>
        <w:t>a</w:t>
      </w:r>
      <w:proofErr w:type="spellEnd"/>
      <w:r w:rsidRPr="00BB7FED">
        <w:rPr>
          <w:i/>
          <w:sz w:val="26"/>
          <w:szCs w:val="26"/>
          <w:lang w:val="fr-FR"/>
        </w:rPr>
        <w:t xml:space="preserve"> peste 40 </w:t>
      </w:r>
      <w:proofErr w:type="spellStart"/>
      <w:r w:rsidRPr="00BB7FED">
        <w:rPr>
          <w:i/>
          <w:sz w:val="26"/>
          <w:szCs w:val="26"/>
          <w:lang w:val="fr-FR"/>
        </w:rPr>
        <w:t>ani</w:t>
      </w:r>
      <w:proofErr w:type="spellEnd"/>
      <w:r w:rsidRPr="00BB7FED">
        <w:rPr>
          <w:i/>
          <w:sz w:val="26"/>
          <w:szCs w:val="26"/>
          <w:lang w:val="fr-FR"/>
        </w:rPr>
        <w:t xml:space="preserve"> </w:t>
      </w:r>
      <w:proofErr w:type="spellStart"/>
      <w:r w:rsidRPr="00BB7FED">
        <w:rPr>
          <w:i/>
          <w:sz w:val="26"/>
          <w:szCs w:val="26"/>
          <w:lang w:val="fr-FR"/>
        </w:rPr>
        <w:t>asupra</w:t>
      </w:r>
      <w:proofErr w:type="spellEnd"/>
      <w:r w:rsidRPr="00BB7FED">
        <w:rPr>
          <w:i/>
          <w:sz w:val="26"/>
          <w:szCs w:val="26"/>
          <w:lang w:val="fr-FR"/>
        </w:rPr>
        <w:t xml:space="preserve"> </w:t>
      </w:r>
      <w:proofErr w:type="spellStart"/>
      <w:r w:rsidRPr="00BB7FED">
        <w:rPr>
          <w:i/>
          <w:sz w:val="26"/>
          <w:szCs w:val="26"/>
          <w:lang w:val="fr-FR"/>
        </w:rPr>
        <w:t>metodelor</w:t>
      </w:r>
      <w:proofErr w:type="spellEnd"/>
      <w:r w:rsidRPr="00BB7FED">
        <w:rPr>
          <w:i/>
          <w:sz w:val="26"/>
          <w:szCs w:val="26"/>
          <w:lang w:val="fr-FR"/>
        </w:rPr>
        <w:t xml:space="preserve"> </w:t>
      </w:r>
      <w:r w:rsidRPr="00BB7FED">
        <w:rPr>
          <w:rFonts w:eastAsia="Times New Roman"/>
          <w:i/>
          <w:sz w:val="26"/>
          <w:szCs w:val="26"/>
          <w:lang w:val="fr-FR"/>
        </w:rPr>
        <w:t xml:space="preserve">de </w:t>
      </w:r>
      <w:proofErr w:type="spellStart"/>
      <w:r w:rsidRPr="00BB7FED">
        <w:rPr>
          <w:rFonts w:eastAsia="Times New Roman"/>
          <w:i/>
          <w:sz w:val="26"/>
          <w:szCs w:val="26"/>
          <w:lang w:val="fr-FR"/>
        </w:rPr>
        <w:t>preven</w:t>
      </w:r>
      <w:proofErr w:type="spellEnd"/>
      <w:r w:rsidRPr="00BB7FED">
        <w:rPr>
          <w:rFonts w:eastAsia="Times New Roman"/>
          <w:i/>
          <w:sz w:val="26"/>
          <w:szCs w:val="26"/>
        </w:rPr>
        <w:t>ț</w:t>
      </w:r>
      <w:proofErr w:type="spellStart"/>
      <w:r w:rsidRPr="00BB7FED">
        <w:rPr>
          <w:rFonts w:eastAsia="Times New Roman"/>
          <w:i/>
          <w:sz w:val="26"/>
          <w:szCs w:val="26"/>
          <w:lang w:val="fr-FR"/>
        </w:rPr>
        <w:t>ie</w:t>
      </w:r>
      <w:proofErr w:type="spellEnd"/>
      <w:r w:rsidRPr="00BB7FED">
        <w:rPr>
          <w:rFonts w:eastAsia="Times New Roman"/>
          <w:i/>
          <w:sz w:val="26"/>
          <w:szCs w:val="26"/>
        </w:rPr>
        <w:t xml:space="preserve"> e</w:t>
      </w:r>
      <w:proofErr w:type="spellStart"/>
      <w:r w:rsidRPr="00BB7FED">
        <w:rPr>
          <w:rFonts w:eastAsia="Times New Roman"/>
          <w:i/>
          <w:sz w:val="26"/>
          <w:szCs w:val="26"/>
          <w:lang w:val="fr-FR"/>
        </w:rPr>
        <w:t>xistente</w:t>
      </w:r>
      <w:proofErr w:type="spellEnd"/>
      <w:r w:rsidRPr="00BB7FED">
        <w:rPr>
          <w:rFonts w:eastAsia="Times New Roman"/>
          <w:i/>
          <w:sz w:val="26"/>
          <w:szCs w:val="26"/>
          <w:lang w:val="fr-FR"/>
        </w:rPr>
        <w:t xml:space="preserve">, </w:t>
      </w:r>
      <w:proofErr w:type="spellStart"/>
      <w:r w:rsidRPr="00BB7FED">
        <w:rPr>
          <w:rFonts w:eastAsia="Times New Roman"/>
          <w:i/>
          <w:sz w:val="26"/>
          <w:szCs w:val="26"/>
          <w:lang w:val="fr-FR"/>
        </w:rPr>
        <w:t>posibilit</w:t>
      </w:r>
      <w:proofErr w:type="spellEnd"/>
      <w:r w:rsidRPr="00BB7FED">
        <w:rPr>
          <w:rFonts w:eastAsia="Times New Roman"/>
          <w:i/>
          <w:sz w:val="26"/>
          <w:szCs w:val="26"/>
        </w:rPr>
        <w:t>ăț</w:t>
      </w:r>
      <w:proofErr w:type="spellStart"/>
      <w:r w:rsidRPr="00BB7FED">
        <w:rPr>
          <w:rFonts w:eastAsia="Times New Roman"/>
          <w:i/>
          <w:sz w:val="26"/>
          <w:szCs w:val="26"/>
          <w:lang w:val="fr-FR"/>
        </w:rPr>
        <w:t>ilor</w:t>
      </w:r>
      <w:proofErr w:type="spellEnd"/>
      <w:r w:rsidRPr="00BB7FED">
        <w:rPr>
          <w:rFonts w:eastAsia="Times New Roman"/>
          <w:i/>
          <w:sz w:val="26"/>
          <w:szCs w:val="26"/>
          <w:lang w:val="fr-FR"/>
        </w:rPr>
        <w:t xml:space="preserve"> de diagnostic </w:t>
      </w:r>
      <w:r w:rsidRPr="00BB7FED">
        <w:rPr>
          <w:rFonts w:eastAsia="Times New Roman"/>
          <w:i/>
          <w:sz w:val="26"/>
          <w:szCs w:val="26"/>
        </w:rPr>
        <w:t>ș</w:t>
      </w:r>
      <w:r w:rsidRPr="00BB7FED">
        <w:rPr>
          <w:rFonts w:eastAsia="Times New Roman"/>
          <w:i/>
          <w:sz w:val="26"/>
          <w:szCs w:val="26"/>
          <w:lang w:val="fr-FR"/>
        </w:rPr>
        <w:t xml:space="preserve">i </w:t>
      </w:r>
      <w:proofErr w:type="spellStart"/>
      <w:r w:rsidRPr="00BB7FED">
        <w:rPr>
          <w:rFonts w:eastAsia="Times New Roman"/>
          <w:i/>
          <w:sz w:val="26"/>
          <w:szCs w:val="26"/>
          <w:lang w:val="fr-FR"/>
        </w:rPr>
        <w:t>tratament</w:t>
      </w:r>
      <w:proofErr w:type="spellEnd"/>
      <w:r w:rsidRPr="00BB7FED">
        <w:rPr>
          <w:rFonts w:eastAsia="Times New Roman"/>
          <w:i/>
          <w:sz w:val="26"/>
          <w:szCs w:val="26"/>
        </w:rPr>
        <w:t>.</w:t>
      </w:r>
    </w:p>
    <w:p w14:paraId="1837B7D7" w14:textId="66026CDB" w:rsidR="0073132F" w:rsidRPr="00BB7FED" w:rsidRDefault="0073132F" w:rsidP="00BB7FED">
      <w:pPr>
        <w:spacing w:line="276" w:lineRule="auto"/>
        <w:ind w:firstLine="720"/>
        <w:jc w:val="both"/>
        <w:rPr>
          <w:sz w:val="26"/>
          <w:szCs w:val="26"/>
          <w:shd w:val="clear" w:color="auto" w:fill="FFFFFF"/>
          <w:lang w:val="fr-FR"/>
        </w:rPr>
      </w:pPr>
      <w:r w:rsidRPr="00BB7FED">
        <w:rPr>
          <w:sz w:val="26"/>
          <w:szCs w:val="26"/>
        </w:rPr>
        <w:t xml:space="preserve">Campania are ca </w:t>
      </w:r>
      <w:r w:rsidRPr="00BB7FED">
        <w:rPr>
          <w:b/>
          <w:bCs/>
          <w:sz w:val="26"/>
          <w:szCs w:val="26"/>
        </w:rPr>
        <w:t>obiective</w:t>
      </w:r>
      <w:r w:rsidRPr="00BB7FED">
        <w:rPr>
          <w:bCs/>
          <w:sz w:val="26"/>
          <w:szCs w:val="26"/>
        </w:rPr>
        <w:t xml:space="preserve"> c</w:t>
      </w:r>
      <w:r w:rsidRPr="00BB7FED">
        <w:rPr>
          <w:i/>
          <w:sz w:val="26"/>
          <w:szCs w:val="26"/>
          <w:lang w:val="fr-FR"/>
        </w:rPr>
        <w:t>re</w:t>
      </w:r>
      <w:r w:rsidRPr="00BB7FED">
        <w:rPr>
          <w:i/>
          <w:sz w:val="26"/>
          <w:szCs w:val="26"/>
        </w:rPr>
        <w:t>ș</w:t>
      </w:r>
      <w:proofErr w:type="spellStart"/>
      <w:r w:rsidRPr="00BB7FED">
        <w:rPr>
          <w:i/>
          <w:sz w:val="26"/>
          <w:szCs w:val="26"/>
          <w:lang w:val="fr-FR"/>
        </w:rPr>
        <w:t>terea</w:t>
      </w:r>
      <w:proofErr w:type="spellEnd"/>
      <w:r w:rsidRPr="00BB7FED">
        <w:rPr>
          <w:i/>
          <w:sz w:val="26"/>
          <w:szCs w:val="26"/>
          <w:lang w:val="fr-FR"/>
        </w:rPr>
        <w:t xml:space="preserve"> </w:t>
      </w:r>
      <w:proofErr w:type="spellStart"/>
      <w:r w:rsidRPr="00BB7FED">
        <w:rPr>
          <w:i/>
          <w:sz w:val="26"/>
          <w:szCs w:val="26"/>
          <w:lang w:val="fr-FR"/>
        </w:rPr>
        <w:t>nivelului</w:t>
      </w:r>
      <w:proofErr w:type="spellEnd"/>
      <w:r w:rsidRPr="00BB7FED">
        <w:rPr>
          <w:i/>
          <w:sz w:val="26"/>
          <w:szCs w:val="26"/>
          <w:lang w:val="fr-FR"/>
        </w:rPr>
        <w:t xml:space="preserve"> de </w:t>
      </w:r>
      <w:proofErr w:type="spellStart"/>
      <w:r w:rsidRPr="00BB7FED">
        <w:rPr>
          <w:i/>
          <w:sz w:val="26"/>
          <w:szCs w:val="26"/>
          <w:lang w:val="fr-FR"/>
        </w:rPr>
        <w:t>informare</w:t>
      </w:r>
      <w:proofErr w:type="spellEnd"/>
      <w:r w:rsidRPr="00BB7FED">
        <w:rPr>
          <w:i/>
          <w:sz w:val="26"/>
          <w:szCs w:val="26"/>
          <w:lang w:val="fr-FR"/>
        </w:rPr>
        <w:t xml:space="preserve"> </w:t>
      </w:r>
      <w:r w:rsidRPr="00BB7FED">
        <w:rPr>
          <w:i/>
          <w:sz w:val="26"/>
          <w:szCs w:val="26"/>
        </w:rPr>
        <w:t>ș</w:t>
      </w:r>
      <w:r w:rsidRPr="00BB7FED">
        <w:rPr>
          <w:i/>
          <w:sz w:val="26"/>
          <w:szCs w:val="26"/>
          <w:lang w:val="fr-FR"/>
        </w:rPr>
        <w:t>i con</w:t>
      </w:r>
      <w:r w:rsidRPr="00BB7FED">
        <w:rPr>
          <w:i/>
          <w:sz w:val="26"/>
          <w:szCs w:val="26"/>
        </w:rPr>
        <w:t>ș</w:t>
      </w:r>
      <w:proofErr w:type="spellStart"/>
      <w:r w:rsidRPr="00BB7FED">
        <w:rPr>
          <w:i/>
          <w:sz w:val="26"/>
          <w:szCs w:val="26"/>
          <w:lang w:val="fr-FR"/>
        </w:rPr>
        <w:t>tientizare</w:t>
      </w:r>
      <w:proofErr w:type="spellEnd"/>
      <w:r w:rsidRPr="00BB7FED">
        <w:rPr>
          <w:i/>
          <w:sz w:val="26"/>
          <w:szCs w:val="26"/>
          <w:lang w:val="fr-FR"/>
        </w:rPr>
        <w:t xml:space="preserve"> (</w:t>
      </w:r>
      <w:proofErr w:type="spellStart"/>
      <w:r w:rsidRPr="00BB7FED">
        <w:rPr>
          <w:i/>
          <w:sz w:val="26"/>
          <w:szCs w:val="26"/>
          <w:lang w:val="fr-FR"/>
        </w:rPr>
        <w:t>prin</w:t>
      </w:r>
      <w:proofErr w:type="spellEnd"/>
      <w:r w:rsidRPr="00BB7FED">
        <w:rPr>
          <w:i/>
          <w:sz w:val="26"/>
          <w:szCs w:val="26"/>
          <w:lang w:val="fr-FR"/>
        </w:rPr>
        <w:t xml:space="preserve"> </w:t>
      </w:r>
      <w:proofErr w:type="spellStart"/>
      <w:r w:rsidRPr="00BB7FED">
        <w:rPr>
          <w:i/>
          <w:sz w:val="26"/>
          <w:szCs w:val="26"/>
          <w:lang w:val="fr-FR"/>
        </w:rPr>
        <w:t>organizare</w:t>
      </w:r>
      <w:proofErr w:type="spellEnd"/>
      <w:r w:rsidRPr="00BB7FED">
        <w:rPr>
          <w:i/>
          <w:sz w:val="26"/>
          <w:szCs w:val="26"/>
          <w:lang w:val="fr-FR"/>
        </w:rPr>
        <w:t xml:space="preserve"> de </w:t>
      </w:r>
      <w:proofErr w:type="spellStart"/>
      <w:r w:rsidRPr="00BB7FED">
        <w:rPr>
          <w:i/>
          <w:sz w:val="26"/>
          <w:szCs w:val="26"/>
          <w:lang w:val="fr-FR"/>
        </w:rPr>
        <w:t>evenimente</w:t>
      </w:r>
      <w:proofErr w:type="spellEnd"/>
      <w:r w:rsidRPr="00BB7FED">
        <w:rPr>
          <w:i/>
          <w:sz w:val="26"/>
          <w:szCs w:val="26"/>
          <w:lang w:val="fr-FR"/>
        </w:rPr>
        <w:t xml:space="preserve"> </w:t>
      </w:r>
      <w:r w:rsidRPr="00BB7FED">
        <w:rPr>
          <w:i/>
          <w:sz w:val="26"/>
          <w:szCs w:val="26"/>
        </w:rPr>
        <w:t>ș</w:t>
      </w:r>
      <w:r w:rsidRPr="00BB7FED">
        <w:rPr>
          <w:i/>
          <w:sz w:val="26"/>
          <w:szCs w:val="26"/>
          <w:lang w:val="fr-FR"/>
        </w:rPr>
        <w:t xml:space="preserve">i </w:t>
      </w:r>
      <w:proofErr w:type="spellStart"/>
      <w:r w:rsidRPr="00BB7FED">
        <w:rPr>
          <w:i/>
          <w:sz w:val="26"/>
          <w:szCs w:val="26"/>
          <w:lang w:val="fr-FR"/>
        </w:rPr>
        <w:t>alte</w:t>
      </w:r>
      <w:proofErr w:type="spellEnd"/>
      <w:r w:rsidRPr="00BB7FED">
        <w:rPr>
          <w:i/>
          <w:sz w:val="26"/>
          <w:szCs w:val="26"/>
          <w:lang w:val="fr-FR"/>
        </w:rPr>
        <w:t xml:space="preserve"> </w:t>
      </w:r>
      <w:proofErr w:type="spellStart"/>
      <w:r w:rsidRPr="00BB7FED">
        <w:rPr>
          <w:i/>
          <w:sz w:val="26"/>
          <w:szCs w:val="26"/>
          <w:lang w:val="fr-FR"/>
        </w:rPr>
        <w:t>activit</w:t>
      </w:r>
      <w:proofErr w:type="spellEnd"/>
      <w:r w:rsidRPr="00BB7FED">
        <w:rPr>
          <w:i/>
          <w:sz w:val="26"/>
          <w:szCs w:val="26"/>
        </w:rPr>
        <w:t>ăț</w:t>
      </w:r>
      <w:r w:rsidRPr="00BB7FED">
        <w:rPr>
          <w:i/>
          <w:sz w:val="26"/>
          <w:szCs w:val="26"/>
          <w:lang w:val="fr-FR"/>
        </w:rPr>
        <w:t xml:space="preserve">i) </w:t>
      </w:r>
      <w:proofErr w:type="spellStart"/>
      <w:r w:rsidRPr="00BB7FED">
        <w:rPr>
          <w:i/>
          <w:sz w:val="26"/>
          <w:szCs w:val="26"/>
          <w:lang w:val="fr-FR"/>
        </w:rPr>
        <w:t>despre</w:t>
      </w:r>
      <w:proofErr w:type="spellEnd"/>
      <w:r w:rsidRPr="00BB7FED">
        <w:rPr>
          <w:i/>
          <w:sz w:val="26"/>
          <w:szCs w:val="26"/>
          <w:lang w:val="fr-FR"/>
        </w:rPr>
        <w:t xml:space="preserve"> :</w:t>
      </w:r>
    </w:p>
    <w:p w14:paraId="2C94720C" w14:textId="77777777" w:rsidR="0073132F" w:rsidRPr="00BB7FED" w:rsidRDefault="0073132F" w:rsidP="00BB7FED">
      <w:pPr>
        <w:pStyle w:val="yiv5342201752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  <w:lang w:val="fr-FR"/>
        </w:rPr>
      </w:pPr>
      <w:proofErr w:type="spellStart"/>
      <w:r w:rsidRPr="00BB7FED">
        <w:rPr>
          <w:i/>
          <w:sz w:val="26"/>
          <w:szCs w:val="26"/>
          <w:lang w:val="fr-FR"/>
        </w:rPr>
        <w:t>Factorii</w:t>
      </w:r>
      <w:proofErr w:type="spellEnd"/>
      <w:r w:rsidRPr="00BB7FED">
        <w:rPr>
          <w:i/>
          <w:sz w:val="26"/>
          <w:szCs w:val="26"/>
          <w:lang w:val="fr-FR"/>
        </w:rPr>
        <w:t xml:space="preserve"> de </w:t>
      </w:r>
      <w:proofErr w:type="spellStart"/>
      <w:r w:rsidRPr="00BB7FED">
        <w:rPr>
          <w:i/>
          <w:sz w:val="26"/>
          <w:szCs w:val="26"/>
          <w:lang w:val="fr-FR"/>
        </w:rPr>
        <w:t>risc</w:t>
      </w:r>
      <w:proofErr w:type="spellEnd"/>
      <w:r w:rsidRPr="00BB7FED">
        <w:rPr>
          <w:i/>
          <w:sz w:val="26"/>
          <w:szCs w:val="26"/>
          <w:lang w:val="fr-FR"/>
        </w:rPr>
        <w:t xml:space="preserve"> </w:t>
      </w:r>
      <w:r w:rsidRPr="00BB7FED">
        <w:rPr>
          <w:i/>
          <w:sz w:val="26"/>
          <w:szCs w:val="26"/>
          <w:lang w:val="ro-RO"/>
        </w:rPr>
        <w:t>ș</w:t>
      </w:r>
      <w:r w:rsidRPr="00BB7FED">
        <w:rPr>
          <w:i/>
          <w:sz w:val="26"/>
          <w:szCs w:val="26"/>
          <w:lang w:val="fr-FR"/>
        </w:rPr>
        <w:t xml:space="preserve">i </w:t>
      </w:r>
      <w:proofErr w:type="spellStart"/>
      <w:r w:rsidRPr="00BB7FED">
        <w:rPr>
          <w:i/>
          <w:sz w:val="26"/>
          <w:szCs w:val="26"/>
          <w:lang w:val="fr-FR"/>
        </w:rPr>
        <w:t>modul</w:t>
      </w:r>
      <w:proofErr w:type="spellEnd"/>
      <w:r w:rsidRPr="00BB7FED">
        <w:rPr>
          <w:i/>
          <w:sz w:val="26"/>
          <w:szCs w:val="26"/>
          <w:lang w:val="fr-FR"/>
        </w:rPr>
        <w:t xml:space="preserve"> </w:t>
      </w:r>
      <w:proofErr w:type="spellStart"/>
      <w:r w:rsidRPr="00BB7FED">
        <w:rPr>
          <w:i/>
          <w:sz w:val="26"/>
          <w:szCs w:val="26"/>
          <w:lang w:val="fr-FR"/>
        </w:rPr>
        <w:t>prin</w:t>
      </w:r>
      <w:proofErr w:type="spellEnd"/>
      <w:r w:rsidRPr="00BB7FED">
        <w:rPr>
          <w:i/>
          <w:sz w:val="26"/>
          <w:szCs w:val="26"/>
          <w:lang w:val="fr-FR"/>
        </w:rPr>
        <w:t xml:space="preserve"> care ace</w:t>
      </w:r>
      <w:r w:rsidRPr="00BB7FED">
        <w:rPr>
          <w:i/>
          <w:sz w:val="26"/>
          <w:szCs w:val="26"/>
          <w:lang w:val="ro-RO"/>
        </w:rPr>
        <w:t>ș</w:t>
      </w:r>
      <w:proofErr w:type="spellStart"/>
      <w:r w:rsidRPr="00BB7FED">
        <w:rPr>
          <w:i/>
          <w:sz w:val="26"/>
          <w:szCs w:val="26"/>
          <w:lang w:val="fr-FR"/>
        </w:rPr>
        <w:t>tia</w:t>
      </w:r>
      <w:proofErr w:type="spellEnd"/>
      <w:r w:rsidRPr="00BB7FED">
        <w:rPr>
          <w:i/>
          <w:sz w:val="26"/>
          <w:szCs w:val="26"/>
          <w:lang w:val="fr-FR"/>
        </w:rPr>
        <w:t xml:space="preserve"> pot </w:t>
      </w:r>
      <w:proofErr w:type="spellStart"/>
      <w:r w:rsidRPr="00BB7FED">
        <w:rPr>
          <w:i/>
          <w:sz w:val="26"/>
          <w:szCs w:val="26"/>
          <w:lang w:val="fr-FR"/>
        </w:rPr>
        <w:t>influen</w:t>
      </w:r>
      <w:proofErr w:type="spellEnd"/>
      <w:r w:rsidRPr="00BB7FED">
        <w:rPr>
          <w:i/>
          <w:sz w:val="26"/>
          <w:szCs w:val="26"/>
          <w:lang w:val="ro-RO"/>
        </w:rPr>
        <w:t>ț</w:t>
      </w:r>
      <w:proofErr w:type="spellStart"/>
      <w:r w:rsidRPr="00BB7FED">
        <w:rPr>
          <w:i/>
          <w:sz w:val="26"/>
          <w:szCs w:val="26"/>
          <w:lang w:val="fr-FR"/>
        </w:rPr>
        <w:t>a</w:t>
      </w:r>
      <w:proofErr w:type="spellEnd"/>
      <w:r w:rsidRPr="00BB7FED">
        <w:rPr>
          <w:i/>
          <w:sz w:val="26"/>
          <w:szCs w:val="26"/>
          <w:lang w:val="fr-FR"/>
        </w:rPr>
        <w:t xml:space="preserve"> </w:t>
      </w:r>
      <w:proofErr w:type="spellStart"/>
      <w:r w:rsidRPr="00BB7FED">
        <w:rPr>
          <w:i/>
          <w:sz w:val="26"/>
          <w:szCs w:val="26"/>
          <w:lang w:val="fr-FR"/>
        </w:rPr>
        <w:t>evolu</w:t>
      </w:r>
      <w:proofErr w:type="spellEnd"/>
      <w:r w:rsidRPr="00BB7FED">
        <w:rPr>
          <w:i/>
          <w:sz w:val="26"/>
          <w:szCs w:val="26"/>
          <w:lang w:val="ro-RO"/>
        </w:rPr>
        <w:t>ț</w:t>
      </w:r>
      <w:proofErr w:type="spellStart"/>
      <w:r w:rsidRPr="00BB7FED">
        <w:rPr>
          <w:i/>
          <w:sz w:val="26"/>
          <w:szCs w:val="26"/>
          <w:lang w:val="fr-FR"/>
        </w:rPr>
        <w:t>ia</w:t>
      </w:r>
      <w:proofErr w:type="spellEnd"/>
      <w:r w:rsidRPr="00BB7FED">
        <w:rPr>
          <w:i/>
          <w:sz w:val="26"/>
          <w:szCs w:val="26"/>
          <w:lang w:val="fr-FR"/>
        </w:rPr>
        <w:t xml:space="preserve"> </w:t>
      </w:r>
      <w:proofErr w:type="spellStart"/>
      <w:r w:rsidRPr="00BB7FED">
        <w:rPr>
          <w:i/>
          <w:sz w:val="26"/>
          <w:szCs w:val="26"/>
          <w:lang w:val="fr-FR"/>
        </w:rPr>
        <w:t>bolii</w:t>
      </w:r>
      <w:proofErr w:type="spellEnd"/>
      <w:r w:rsidRPr="00BB7FED">
        <w:rPr>
          <w:i/>
          <w:sz w:val="26"/>
          <w:szCs w:val="26"/>
          <w:lang w:val="fr-FR"/>
        </w:rPr>
        <w:t xml:space="preserve"> </w:t>
      </w:r>
    </w:p>
    <w:p w14:paraId="55E80003" w14:textId="77777777" w:rsidR="0073132F" w:rsidRPr="00BB7FED" w:rsidRDefault="0073132F" w:rsidP="00BB7FED">
      <w:pPr>
        <w:pStyle w:val="yiv5342201752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  <w:lang w:val="fr-FR"/>
        </w:rPr>
      </w:pPr>
      <w:proofErr w:type="spellStart"/>
      <w:r w:rsidRPr="00BB7FED">
        <w:rPr>
          <w:i/>
          <w:sz w:val="26"/>
          <w:szCs w:val="26"/>
          <w:lang w:val="fr-FR"/>
        </w:rPr>
        <w:t>Metodelor</w:t>
      </w:r>
      <w:proofErr w:type="spellEnd"/>
      <w:r w:rsidRPr="00BB7FED">
        <w:rPr>
          <w:i/>
          <w:sz w:val="26"/>
          <w:szCs w:val="26"/>
          <w:lang w:val="fr-FR"/>
        </w:rPr>
        <w:t xml:space="preserve"> de </w:t>
      </w:r>
      <w:proofErr w:type="spellStart"/>
      <w:r w:rsidRPr="00BB7FED">
        <w:rPr>
          <w:i/>
          <w:sz w:val="26"/>
          <w:szCs w:val="26"/>
          <w:lang w:val="fr-FR"/>
        </w:rPr>
        <w:t>prevenire</w:t>
      </w:r>
      <w:proofErr w:type="spellEnd"/>
      <w:r w:rsidRPr="00BB7FED">
        <w:rPr>
          <w:i/>
          <w:sz w:val="26"/>
          <w:szCs w:val="26"/>
          <w:lang w:val="fr-FR"/>
        </w:rPr>
        <w:t xml:space="preserve"> </w:t>
      </w:r>
      <w:r w:rsidRPr="00BB7FED">
        <w:rPr>
          <w:i/>
          <w:sz w:val="26"/>
          <w:szCs w:val="26"/>
          <w:lang w:val="ro-RO"/>
        </w:rPr>
        <w:t>a cancerului de sân</w:t>
      </w:r>
    </w:p>
    <w:p w14:paraId="3E851F14" w14:textId="6CAD524E" w:rsidR="00F3702E" w:rsidRPr="00BB7FED" w:rsidRDefault="0073132F" w:rsidP="00BB7FED">
      <w:pPr>
        <w:pStyle w:val="yiv5342201752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  <w:lang w:val="fr-FR"/>
        </w:rPr>
      </w:pPr>
      <w:r w:rsidRPr="00BB7FED">
        <w:rPr>
          <w:i/>
          <w:sz w:val="26"/>
          <w:szCs w:val="26"/>
          <w:lang w:val="ro-RO"/>
        </w:rPr>
        <w:t>I</w:t>
      </w:r>
      <w:proofErr w:type="spellStart"/>
      <w:r w:rsidRPr="00BB7FED">
        <w:rPr>
          <w:i/>
          <w:sz w:val="26"/>
          <w:szCs w:val="26"/>
          <w:lang w:val="fr-FR"/>
        </w:rPr>
        <w:t>mportan</w:t>
      </w:r>
      <w:proofErr w:type="spellEnd"/>
      <w:r w:rsidRPr="00BB7FED">
        <w:rPr>
          <w:i/>
          <w:sz w:val="26"/>
          <w:szCs w:val="26"/>
          <w:lang w:val="ro-RO"/>
        </w:rPr>
        <w:t>ț</w:t>
      </w:r>
      <w:proofErr w:type="spellStart"/>
      <w:r w:rsidRPr="00BB7FED">
        <w:rPr>
          <w:i/>
          <w:sz w:val="26"/>
          <w:szCs w:val="26"/>
          <w:lang w:val="fr-FR"/>
        </w:rPr>
        <w:t>a</w:t>
      </w:r>
      <w:proofErr w:type="spellEnd"/>
      <w:r w:rsidRPr="00BB7FED">
        <w:rPr>
          <w:i/>
          <w:sz w:val="26"/>
          <w:szCs w:val="26"/>
          <w:lang w:val="fr-FR"/>
        </w:rPr>
        <w:t xml:space="preserve"> </w:t>
      </w:r>
      <w:proofErr w:type="spellStart"/>
      <w:r w:rsidRPr="00BB7FED">
        <w:rPr>
          <w:i/>
          <w:sz w:val="26"/>
          <w:szCs w:val="26"/>
          <w:lang w:val="fr-FR"/>
        </w:rPr>
        <w:t>efectu</w:t>
      </w:r>
      <w:proofErr w:type="spellEnd"/>
      <w:r w:rsidRPr="00BB7FED">
        <w:rPr>
          <w:i/>
          <w:sz w:val="26"/>
          <w:szCs w:val="26"/>
          <w:lang w:val="ro-RO"/>
        </w:rPr>
        <w:t>ă</w:t>
      </w:r>
      <w:proofErr w:type="spellStart"/>
      <w:r w:rsidRPr="00BB7FED">
        <w:rPr>
          <w:i/>
          <w:sz w:val="26"/>
          <w:szCs w:val="26"/>
          <w:lang w:val="fr-FR"/>
        </w:rPr>
        <w:t>rii</w:t>
      </w:r>
      <w:proofErr w:type="spellEnd"/>
      <w:r w:rsidRPr="00BB7FED">
        <w:rPr>
          <w:i/>
          <w:sz w:val="26"/>
          <w:szCs w:val="26"/>
          <w:lang w:val="fr-FR"/>
        </w:rPr>
        <w:t xml:space="preserve"> </w:t>
      </w:r>
      <w:proofErr w:type="spellStart"/>
      <w:r w:rsidRPr="00BB7FED">
        <w:rPr>
          <w:i/>
          <w:sz w:val="26"/>
          <w:szCs w:val="26"/>
          <w:lang w:val="fr-FR"/>
        </w:rPr>
        <w:t>screeningului</w:t>
      </w:r>
      <w:proofErr w:type="spellEnd"/>
      <w:r w:rsidRPr="00BB7FED">
        <w:rPr>
          <w:i/>
          <w:sz w:val="26"/>
          <w:szCs w:val="26"/>
          <w:lang w:val="fr-FR"/>
        </w:rPr>
        <w:t xml:space="preserve"> </w:t>
      </w:r>
      <w:r w:rsidRPr="00BB7FED">
        <w:rPr>
          <w:i/>
          <w:sz w:val="26"/>
          <w:szCs w:val="26"/>
          <w:lang w:val="ro-RO"/>
        </w:rPr>
        <w:t>pentru cancer de sân</w:t>
      </w:r>
    </w:p>
    <w:p w14:paraId="26A29389" w14:textId="781E53E3" w:rsidR="0073132F" w:rsidRPr="00BB7FED" w:rsidRDefault="0073132F" w:rsidP="00BB7FED">
      <w:pPr>
        <w:pStyle w:val="yiv5342201752msonormal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Cs/>
          <w:sz w:val="26"/>
          <w:szCs w:val="26"/>
          <w:lang w:val="fr-FR"/>
        </w:rPr>
      </w:pPr>
      <w:proofErr w:type="spellStart"/>
      <w:r w:rsidRPr="00BB7FED">
        <w:rPr>
          <w:b/>
          <w:bCs/>
          <w:sz w:val="26"/>
          <w:szCs w:val="26"/>
        </w:rPr>
        <w:t>Mesajele</w:t>
      </w:r>
      <w:proofErr w:type="spellEnd"/>
      <w:r w:rsidRPr="00BB7FED">
        <w:rPr>
          <w:b/>
          <w:bCs/>
          <w:sz w:val="26"/>
          <w:szCs w:val="26"/>
        </w:rPr>
        <w:t xml:space="preserve"> </w:t>
      </w:r>
      <w:proofErr w:type="spellStart"/>
      <w:r w:rsidRPr="00BB7FED">
        <w:rPr>
          <w:b/>
          <w:bCs/>
          <w:sz w:val="26"/>
          <w:szCs w:val="26"/>
        </w:rPr>
        <w:t>principale</w:t>
      </w:r>
      <w:proofErr w:type="spellEnd"/>
      <w:r w:rsidRPr="00BB7FED">
        <w:rPr>
          <w:bCs/>
          <w:sz w:val="26"/>
          <w:szCs w:val="26"/>
        </w:rPr>
        <w:t xml:space="preserve"> ale </w:t>
      </w:r>
      <w:proofErr w:type="spellStart"/>
      <w:r w:rsidRPr="00BB7FED">
        <w:rPr>
          <w:bCs/>
          <w:sz w:val="26"/>
          <w:szCs w:val="26"/>
        </w:rPr>
        <w:t>campaniei</w:t>
      </w:r>
      <w:proofErr w:type="spellEnd"/>
      <w:r w:rsidRPr="00BB7FED">
        <w:rPr>
          <w:bCs/>
          <w:sz w:val="26"/>
          <w:szCs w:val="26"/>
        </w:rPr>
        <w:t xml:space="preserve"> sunt</w:t>
      </w:r>
      <w:r w:rsidRPr="00BB7FED">
        <w:rPr>
          <w:sz w:val="26"/>
          <w:szCs w:val="26"/>
        </w:rPr>
        <w:t>:</w:t>
      </w:r>
    </w:p>
    <w:p w14:paraId="4602B8CC" w14:textId="503B6FF9" w:rsidR="0073132F" w:rsidRPr="00BB7FED" w:rsidRDefault="0073132F" w:rsidP="00BB7FED">
      <w:pPr>
        <w:pStyle w:val="yiv5342201752msonormal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fr-FR"/>
        </w:rPr>
      </w:pPr>
      <w:proofErr w:type="spellStart"/>
      <w:r w:rsidRPr="00BB7FED">
        <w:rPr>
          <w:i/>
          <w:iCs/>
          <w:sz w:val="26"/>
          <w:szCs w:val="26"/>
          <w:lang w:val="fr-FR"/>
        </w:rPr>
        <w:t>Cancerul</w:t>
      </w:r>
      <w:proofErr w:type="spellEnd"/>
      <w:r w:rsidRPr="00BB7FED">
        <w:rPr>
          <w:i/>
          <w:iCs/>
          <w:sz w:val="26"/>
          <w:szCs w:val="26"/>
          <w:lang w:val="fr-FR"/>
        </w:rPr>
        <w:t xml:space="preserve"> de </w:t>
      </w:r>
      <w:proofErr w:type="spellStart"/>
      <w:r w:rsidRPr="00BB7FED">
        <w:rPr>
          <w:i/>
          <w:iCs/>
          <w:sz w:val="26"/>
          <w:szCs w:val="26"/>
          <w:lang w:val="fr-FR"/>
        </w:rPr>
        <w:t>sân</w:t>
      </w:r>
      <w:proofErr w:type="spellEnd"/>
      <w:r w:rsidRPr="00BB7FED">
        <w:rPr>
          <w:i/>
          <w:iCs/>
          <w:sz w:val="26"/>
          <w:szCs w:val="26"/>
          <w:lang w:val="fr-FR"/>
        </w:rPr>
        <w:t xml:space="preserve"> este </w:t>
      </w:r>
      <w:proofErr w:type="spellStart"/>
      <w:r w:rsidRPr="00BB7FED">
        <w:rPr>
          <w:i/>
          <w:iCs/>
          <w:sz w:val="26"/>
          <w:szCs w:val="26"/>
          <w:lang w:val="fr-FR"/>
        </w:rPr>
        <w:t>cel</w:t>
      </w:r>
      <w:proofErr w:type="spellEnd"/>
      <w:r w:rsidRPr="00BB7FED">
        <w:rPr>
          <w:i/>
          <w:iCs/>
          <w:sz w:val="26"/>
          <w:szCs w:val="26"/>
          <w:lang w:val="fr-FR"/>
        </w:rPr>
        <w:t xml:space="preserve"> mai </w:t>
      </w:r>
      <w:proofErr w:type="spellStart"/>
      <w:r w:rsidRPr="00BB7FED">
        <w:rPr>
          <w:i/>
          <w:iCs/>
          <w:sz w:val="26"/>
          <w:szCs w:val="26"/>
          <w:lang w:val="fr-FR"/>
        </w:rPr>
        <w:t>răspândit</w:t>
      </w:r>
      <w:proofErr w:type="spellEnd"/>
      <w:r w:rsidRPr="00BB7FED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BB7FED">
        <w:rPr>
          <w:i/>
          <w:iCs/>
          <w:sz w:val="26"/>
          <w:szCs w:val="26"/>
          <w:lang w:val="fr-FR"/>
        </w:rPr>
        <w:t>tip</w:t>
      </w:r>
      <w:proofErr w:type="spellEnd"/>
      <w:r w:rsidRPr="00BB7FED">
        <w:rPr>
          <w:i/>
          <w:iCs/>
          <w:sz w:val="26"/>
          <w:szCs w:val="26"/>
          <w:lang w:val="fr-FR"/>
        </w:rPr>
        <w:t xml:space="preserve"> de cancer </w:t>
      </w:r>
      <w:proofErr w:type="spellStart"/>
      <w:r w:rsidRPr="00BB7FED">
        <w:rPr>
          <w:i/>
          <w:iCs/>
          <w:sz w:val="26"/>
          <w:szCs w:val="26"/>
          <w:lang w:val="fr-FR"/>
        </w:rPr>
        <w:t>în</w:t>
      </w:r>
      <w:proofErr w:type="spellEnd"/>
      <w:r w:rsidRPr="00BB7FED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BB7FED">
        <w:rPr>
          <w:i/>
          <w:iCs/>
          <w:sz w:val="26"/>
          <w:szCs w:val="26"/>
          <w:lang w:val="fr-FR"/>
        </w:rPr>
        <w:t>rândul</w:t>
      </w:r>
      <w:proofErr w:type="spellEnd"/>
      <w:r w:rsidRPr="00BB7FED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BB7FED">
        <w:rPr>
          <w:i/>
          <w:iCs/>
          <w:sz w:val="26"/>
          <w:szCs w:val="26"/>
          <w:lang w:val="fr-FR"/>
        </w:rPr>
        <w:t>femeilor</w:t>
      </w:r>
      <w:proofErr w:type="spellEnd"/>
      <w:r w:rsidRPr="00BB7FED">
        <w:rPr>
          <w:i/>
          <w:iCs/>
          <w:sz w:val="26"/>
          <w:szCs w:val="26"/>
          <w:lang w:val="fr-FR"/>
        </w:rPr>
        <w:t xml:space="preserve"> </w:t>
      </w:r>
    </w:p>
    <w:p w14:paraId="717855A1" w14:textId="13438431" w:rsidR="0073132F" w:rsidRPr="00BB7FED" w:rsidRDefault="0073132F" w:rsidP="00BB7FED">
      <w:pPr>
        <w:pStyle w:val="yiv5342201752msonormal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fr-FR"/>
        </w:rPr>
      </w:pPr>
      <w:r w:rsidRPr="00BB7FED">
        <w:rPr>
          <w:i/>
          <w:iCs/>
          <w:sz w:val="26"/>
          <w:szCs w:val="26"/>
          <w:lang w:val="ro-RO"/>
        </w:rPr>
        <w:t xml:space="preserve">Cancerul </w:t>
      </w:r>
      <w:r w:rsidRPr="00BB7FED">
        <w:rPr>
          <w:i/>
          <w:iCs/>
          <w:sz w:val="26"/>
          <w:szCs w:val="26"/>
        </w:rPr>
        <w:t xml:space="preserve">de </w:t>
      </w:r>
      <w:proofErr w:type="spellStart"/>
      <w:r w:rsidRPr="00BB7FED">
        <w:rPr>
          <w:i/>
          <w:iCs/>
          <w:sz w:val="26"/>
          <w:szCs w:val="26"/>
        </w:rPr>
        <w:t>sân</w:t>
      </w:r>
      <w:proofErr w:type="spellEnd"/>
      <w:r w:rsidRPr="00BB7FED">
        <w:rPr>
          <w:i/>
          <w:iCs/>
          <w:sz w:val="26"/>
          <w:szCs w:val="26"/>
        </w:rPr>
        <w:t xml:space="preserve"> </w:t>
      </w:r>
      <w:proofErr w:type="spellStart"/>
      <w:r w:rsidRPr="00BB7FED">
        <w:rPr>
          <w:i/>
          <w:iCs/>
          <w:sz w:val="26"/>
          <w:szCs w:val="26"/>
        </w:rPr>
        <w:t>diagnosticat</w:t>
      </w:r>
      <w:proofErr w:type="spellEnd"/>
      <w:r w:rsidRPr="00BB7FED">
        <w:rPr>
          <w:i/>
          <w:iCs/>
          <w:sz w:val="26"/>
          <w:szCs w:val="26"/>
        </w:rPr>
        <w:t xml:space="preserve"> </w:t>
      </w:r>
      <w:r w:rsidRPr="00BB7FED">
        <w:rPr>
          <w:i/>
          <w:iCs/>
          <w:sz w:val="26"/>
          <w:szCs w:val="26"/>
          <w:lang w:val="ro-RO"/>
        </w:rPr>
        <w:t xml:space="preserve">tardiv are o </w:t>
      </w:r>
      <w:proofErr w:type="spellStart"/>
      <w:r w:rsidRPr="00BB7FED">
        <w:rPr>
          <w:i/>
          <w:iCs/>
          <w:sz w:val="26"/>
          <w:szCs w:val="26"/>
        </w:rPr>
        <w:t>evoluție</w:t>
      </w:r>
      <w:proofErr w:type="spellEnd"/>
      <w:r w:rsidRPr="00BB7FED">
        <w:rPr>
          <w:i/>
          <w:iCs/>
          <w:sz w:val="26"/>
          <w:szCs w:val="26"/>
        </w:rPr>
        <w:t xml:space="preserve"> </w:t>
      </w:r>
      <w:proofErr w:type="spellStart"/>
      <w:r w:rsidRPr="00BB7FED">
        <w:rPr>
          <w:i/>
          <w:iCs/>
          <w:sz w:val="26"/>
          <w:szCs w:val="26"/>
        </w:rPr>
        <w:t>gravă</w:t>
      </w:r>
      <w:proofErr w:type="spellEnd"/>
    </w:p>
    <w:p w14:paraId="3079F46E" w14:textId="20331263" w:rsidR="0073132F" w:rsidRPr="00BB7FED" w:rsidRDefault="0073132F" w:rsidP="00BB7FED">
      <w:pPr>
        <w:pStyle w:val="yiv5342201752msonormal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fr-FR"/>
        </w:rPr>
      </w:pPr>
      <w:r w:rsidRPr="00BB7FED">
        <w:rPr>
          <w:i/>
          <w:iCs/>
          <w:sz w:val="26"/>
          <w:szCs w:val="26"/>
          <w:lang w:val="ro-RO"/>
        </w:rPr>
        <w:t xml:space="preserve">Cancerul de sân netratat are o </w:t>
      </w:r>
      <w:proofErr w:type="spellStart"/>
      <w:r w:rsidRPr="00BB7FED">
        <w:rPr>
          <w:i/>
          <w:iCs/>
          <w:sz w:val="26"/>
          <w:szCs w:val="26"/>
        </w:rPr>
        <w:t>evoluție</w:t>
      </w:r>
      <w:proofErr w:type="spellEnd"/>
      <w:r w:rsidRPr="00BB7FED">
        <w:rPr>
          <w:i/>
          <w:iCs/>
          <w:sz w:val="26"/>
          <w:szCs w:val="26"/>
        </w:rPr>
        <w:t xml:space="preserve"> </w:t>
      </w:r>
      <w:proofErr w:type="spellStart"/>
      <w:r w:rsidRPr="00BB7FED">
        <w:rPr>
          <w:i/>
          <w:iCs/>
          <w:sz w:val="26"/>
          <w:szCs w:val="26"/>
        </w:rPr>
        <w:t>gravă</w:t>
      </w:r>
      <w:proofErr w:type="spellEnd"/>
      <w:r w:rsidRPr="00BB7FED">
        <w:rPr>
          <w:i/>
          <w:iCs/>
          <w:sz w:val="26"/>
          <w:szCs w:val="26"/>
        </w:rPr>
        <w:t xml:space="preserve"> </w:t>
      </w:r>
    </w:p>
    <w:p w14:paraId="51A2EC03" w14:textId="6255177C" w:rsidR="0073132F" w:rsidRPr="00BB7FED" w:rsidRDefault="0073132F" w:rsidP="00BB7FED">
      <w:pPr>
        <w:pStyle w:val="yiv5342201752msonormal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fr-FR"/>
        </w:rPr>
      </w:pPr>
      <w:proofErr w:type="spellStart"/>
      <w:proofErr w:type="gramStart"/>
      <w:r w:rsidRPr="00BB7FED">
        <w:rPr>
          <w:i/>
          <w:iCs/>
          <w:sz w:val="26"/>
          <w:szCs w:val="26"/>
          <w:lang w:val="fr-FR"/>
        </w:rPr>
        <w:t>Cancerul</w:t>
      </w:r>
      <w:proofErr w:type="spellEnd"/>
      <w:r w:rsidRPr="00BB7FED">
        <w:rPr>
          <w:i/>
          <w:iCs/>
          <w:sz w:val="26"/>
          <w:szCs w:val="26"/>
          <w:lang w:val="ro-RO"/>
        </w:rPr>
        <w:t xml:space="preserve"> </w:t>
      </w:r>
      <w:r w:rsidRPr="00BB7FED">
        <w:rPr>
          <w:i/>
          <w:iCs/>
          <w:sz w:val="26"/>
          <w:szCs w:val="26"/>
          <w:lang w:val="fr-FR"/>
        </w:rPr>
        <w:t xml:space="preserve"> de</w:t>
      </w:r>
      <w:proofErr w:type="gramEnd"/>
      <w:r w:rsidRPr="00BB7FED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BB7FED">
        <w:rPr>
          <w:i/>
          <w:iCs/>
          <w:sz w:val="26"/>
          <w:szCs w:val="26"/>
          <w:lang w:val="fr-FR"/>
        </w:rPr>
        <w:t>sân</w:t>
      </w:r>
      <w:proofErr w:type="spellEnd"/>
      <w:r w:rsidRPr="00BB7FED">
        <w:rPr>
          <w:i/>
          <w:iCs/>
          <w:sz w:val="26"/>
          <w:szCs w:val="26"/>
          <w:lang w:val="fr-FR"/>
        </w:rPr>
        <w:t xml:space="preserve"> </w:t>
      </w:r>
      <w:r w:rsidRPr="00BB7FED">
        <w:rPr>
          <w:i/>
          <w:iCs/>
          <w:sz w:val="26"/>
          <w:szCs w:val="26"/>
          <w:lang w:val="ro-RO"/>
        </w:rPr>
        <w:t xml:space="preserve">depistat precoce și tratat corect </w:t>
      </w:r>
      <w:proofErr w:type="spellStart"/>
      <w:r w:rsidRPr="00BB7FED">
        <w:rPr>
          <w:i/>
          <w:iCs/>
          <w:sz w:val="26"/>
          <w:szCs w:val="26"/>
          <w:lang w:val="fr-FR"/>
        </w:rPr>
        <w:t>crește</w:t>
      </w:r>
      <w:proofErr w:type="spellEnd"/>
      <w:r w:rsidRPr="00BB7FED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BB7FED">
        <w:rPr>
          <w:i/>
          <w:iCs/>
          <w:sz w:val="26"/>
          <w:szCs w:val="26"/>
          <w:lang w:val="fr-FR"/>
        </w:rPr>
        <w:t>șansa</w:t>
      </w:r>
      <w:proofErr w:type="spellEnd"/>
      <w:r w:rsidRPr="00BB7FED">
        <w:rPr>
          <w:i/>
          <w:iCs/>
          <w:sz w:val="26"/>
          <w:szCs w:val="26"/>
          <w:lang w:val="fr-FR"/>
        </w:rPr>
        <w:t xml:space="preserve"> de </w:t>
      </w:r>
      <w:proofErr w:type="spellStart"/>
      <w:r w:rsidRPr="00BB7FED">
        <w:rPr>
          <w:i/>
          <w:iCs/>
          <w:sz w:val="26"/>
          <w:szCs w:val="26"/>
          <w:lang w:val="fr-FR"/>
        </w:rPr>
        <w:t>supraviețuire</w:t>
      </w:r>
      <w:proofErr w:type="spellEnd"/>
      <w:r w:rsidRPr="00BB7FED">
        <w:rPr>
          <w:i/>
          <w:iCs/>
          <w:sz w:val="26"/>
          <w:szCs w:val="26"/>
          <w:lang w:val="ro-RO"/>
        </w:rPr>
        <w:t xml:space="preserve"> cu o bună calitate a vieții</w:t>
      </w:r>
    </w:p>
    <w:p w14:paraId="54F8FA83" w14:textId="77777777" w:rsidR="00F3702E" w:rsidRPr="00BB7FED" w:rsidRDefault="0073132F" w:rsidP="00BB7FED">
      <w:pPr>
        <w:pStyle w:val="yiv5342201752msonormal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fr-FR"/>
        </w:rPr>
      </w:pPr>
      <w:r w:rsidRPr="00BB7FED">
        <w:rPr>
          <w:i/>
          <w:iCs/>
          <w:sz w:val="26"/>
          <w:szCs w:val="26"/>
          <w:lang w:val="ro-RO"/>
        </w:rPr>
        <w:t>S</w:t>
      </w:r>
      <w:r w:rsidRPr="00BB7FED">
        <w:rPr>
          <w:i/>
          <w:iCs/>
          <w:sz w:val="26"/>
          <w:szCs w:val="26"/>
          <w:lang w:val="it-IT"/>
        </w:rPr>
        <w:t xml:space="preserve">creeningul mamar </w:t>
      </w:r>
      <w:r w:rsidRPr="00BB7FED">
        <w:rPr>
          <w:i/>
          <w:iCs/>
          <w:sz w:val="26"/>
          <w:szCs w:val="26"/>
          <w:lang w:val="ro-RO"/>
        </w:rPr>
        <w:t>este esențial în d</w:t>
      </w:r>
      <w:r w:rsidRPr="00BB7FED">
        <w:rPr>
          <w:i/>
          <w:iCs/>
          <w:sz w:val="26"/>
          <w:szCs w:val="26"/>
          <w:lang w:val="vi-VN"/>
        </w:rPr>
        <w:t>e</w:t>
      </w:r>
      <w:proofErr w:type="spellStart"/>
      <w:r w:rsidRPr="00BB7FED">
        <w:rPr>
          <w:i/>
          <w:iCs/>
          <w:sz w:val="26"/>
          <w:szCs w:val="26"/>
        </w:rPr>
        <w:t>pistarea</w:t>
      </w:r>
      <w:proofErr w:type="spellEnd"/>
      <w:r w:rsidRPr="00BB7FED">
        <w:rPr>
          <w:i/>
          <w:iCs/>
          <w:sz w:val="26"/>
          <w:szCs w:val="26"/>
          <w:lang w:val="vi-VN"/>
        </w:rPr>
        <w:t> precoce </w:t>
      </w:r>
      <w:r w:rsidRPr="00BB7FED">
        <w:rPr>
          <w:i/>
          <w:iCs/>
          <w:sz w:val="26"/>
          <w:szCs w:val="26"/>
        </w:rPr>
        <w:t xml:space="preserve">a </w:t>
      </w:r>
      <w:proofErr w:type="spellStart"/>
      <w:r w:rsidRPr="00BB7FED">
        <w:rPr>
          <w:i/>
          <w:iCs/>
          <w:sz w:val="26"/>
          <w:szCs w:val="26"/>
        </w:rPr>
        <w:t>cancerului</w:t>
      </w:r>
      <w:proofErr w:type="spellEnd"/>
      <w:r w:rsidRPr="00BB7FED">
        <w:rPr>
          <w:i/>
          <w:iCs/>
          <w:sz w:val="26"/>
          <w:szCs w:val="26"/>
        </w:rPr>
        <w:t xml:space="preserve"> de </w:t>
      </w:r>
      <w:proofErr w:type="spellStart"/>
      <w:r w:rsidRPr="00BB7FED">
        <w:rPr>
          <w:i/>
          <w:iCs/>
          <w:sz w:val="26"/>
          <w:szCs w:val="26"/>
        </w:rPr>
        <w:t>sân</w:t>
      </w:r>
      <w:proofErr w:type="spellEnd"/>
    </w:p>
    <w:p w14:paraId="5E98251C" w14:textId="77777777" w:rsidR="00BB7FED" w:rsidRPr="00BB7FED" w:rsidRDefault="00BB7FED" w:rsidP="00BB7FED">
      <w:pPr>
        <w:pStyle w:val="yiv5342201752msonormal"/>
        <w:shd w:val="clear" w:color="auto" w:fill="FFFFFF"/>
        <w:spacing w:before="0" w:beforeAutospacing="0" w:after="0" w:afterAutospacing="0" w:line="276" w:lineRule="auto"/>
        <w:ind w:firstLine="630"/>
        <w:jc w:val="both"/>
        <w:rPr>
          <w:sz w:val="26"/>
          <w:szCs w:val="26"/>
          <w:lang w:val="fr-FR"/>
        </w:rPr>
      </w:pPr>
    </w:p>
    <w:p w14:paraId="19A5B44B" w14:textId="6DA49940" w:rsidR="00F3702E" w:rsidRPr="00BB7FED" w:rsidRDefault="0073132F" w:rsidP="00BB7FED">
      <w:pPr>
        <w:pStyle w:val="yiv5342201752msonormal"/>
        <w:shd w:val="clear" w:color="auto" w:fill="FFFFFF"/>
        <w:spacing w:before="0" w:beforeAutospacing="0" w:after="0" w:afterAutospacing="0" w:line="276" w:lineRule="auto"/>
        <w:ind w:firstLine="630"/>
        <w:jc w:val="both"/>
        <w:rPr>
          <w:sz w:val="26"/>
          <w:szCs w:val="26"/>
          <w:lang w:val="fr-FR"/>
        </w:rPr>
      </w:pPr>
      <w:proofErr w:type="spellStart"/>
      <w:r w:rsidRPr="00BB7FED">
        <w:rPr>
          <w:sz w:val="26"/>
          <w:szCs w:val="26"/>
          <w:lang w:val="fr-FR"/>
        </w:rPr>
        <w:lastRenderedPageBreak/>
        <w:t>În</w:t>
      </w:r>
      <w:proofErr w:type="spellEnd"/>
      <w:r w:rsidRPr="00BB7FED">
        <w:rPr>
          <w:sz w:val="26"/>
          <w:szCs w:val="26"/>
          <w:lang w:val="fr-FR"/>
        </w:rPr>
        <w:t xml:space="preserve"> </w:t>
      </w:r>
      <w:proofErr w:type="spellStart"/>
      <w:r w:rsidRPr="00BB7FED">
        <w:rPr>
          <w:sz w:val="26"/>
          <w:szCs w:val="26"/>
          <w:lang w:val="fr-FR"/>
        </w:rPr>
        <w:t>România</w:t>
      </w:r>
      <w:proofErr w:type="spellEnd"/>
      <w:r w:rsidRPr="00BB7FED">
        <w:rPr>
          <w:sz w:val="26"/>
          <w:szCs w:val="26"/>
          <w:lang w:val="fr-FR"/>
        </w:rPr>
        <w:t xml:space="preserve">, </w:t>
      </w:r>
      <w:proofErr w:type="spellStart"/>
      <w:r w:rsidRPr="00BB7FED">
        <w:rPr>
          <w:sz w:val="26"/>
          <w:szCs w:val="26"/>
          <w:lang w:val="fr-FR"/>
        </w:rPr>
        <w:t>cancerul</w:t>
      </w:r>
      <w:proofErr w:type="spellEnd"/>
      <w:r w:rsidRPr="00BB7FED">
        <w:rPr>
          <w:sz w:val="26"/>
          <w:szCs w:val="26"/>
          <w:lang w:val="fr-FR"/>
        </w:rPr>
        <w:t xml:space="preserve"> de </w:t>
      </w:r>
      <w:proofErr w:type="spellStart"/>
      <w:r w:rsidRPr="00BB7FED">
        <w:rPr>
          <w:sz w:val="26"/>
          <w:szCs w:val="26"/>
          <w:lang w:val="fr-FR"/>
        </w:rPr>
        <w:t>sân</w:t>
      </w:r>
      <w:proofErr w:type="spellEnd"/>
      <w:r w:rsidRPr="00BB7FED">
        <w:rPr>
          <w:sz w:val="26"/>
          <w:szCs w:val="26"/>
          <w:lang w:val="fr-FR"/>
        </w:rPr>
        <w:t xml:space="preserve"> </w:t>
      </w:r>
      <w:proofErr w:type="spellStart"/>
      <w:r w:rsidRPr="00BB7FED">
        <w:rPr>
          <w:sz w:val="26"/>
          <w:szCs w:val="26"/>
          <w:lang w:val="fr-FR"/>
        </w:rPr>
        <w:t>ocupa</w:t>
      </w:r>
      <w:proofErr w:type="spellEnd"/>
      <w:r w:rsidRPr="00BB7FED">
        <w:rPr>
          <w:sz w:val="26"/>
          <w:szCs w:val="26"/>
          <w:lang w:val="fr-FR"/>
        </w:rPr>
        <w:t xml:space="preserve"> </w:t>
      </w:r>
      <w:proofErr w:type="spellStart"/>
      <w:r w:rsidRPr="00BB7FED">
        <w:rPr>
          <w:sz w:val="26"/>
          <w:szCs w:val="26"/>
          <w:lang w:val="fr-FR"/>
        </w:rPr>
        <w:t>în</w:t>
      </w:r>
      <w:proofErr w:type="spellEnd"/>
      <w:r w:rsidRPr="00BB7FED">
        <w:rPr>
          <w:sz w:val="26"/>
          <w:szCs w:val="26"/>
          <w:lang w:val="fr-FR"/>
        </w:rPr>
        <w:t xml:space="preserve"> 2018, prima </w:t>
      </w:r>
      <w:proofErr w:type="spellStart"/>
      <w:r w:rsidRPr="00BB7FED">
        <w:rPr>
          <w:sz w:val="26"/>
          <w:szCs w:val="26"/>
          <w:lang w:val="fr-FR"/>
        </w:rPr>
        <w:t>poziție</w:t>
      </w:r>
      <w:proofErr w:type="spellEnd"/>
      <w:r w:rsidRPr="00BB7FED">
        <w:rPr>
          <w:sz w:val="26"/>
          <w:szCs w:val="26"/>
          <w:lang w:val="fr-FR"/>
        </w:rPr>
        <w:t xml:space="preserve"> </w:t>
      </w:r>
      <w:proofErr w:type="spellStart"/>
      <w:r w:rsidRPr="00BB7FED">
        <w:rPr>
          <w:sz w:val="26"/>
          <w:szCs w:val="26"/>
          <w:lang w:val="fr-FR"/>
        </w:rPr>
        <w:t>cu</w:t>
      </w:r>
      <w:proofErr w:type="spellEnd"/>
      <w:r w:rsidRPr="00BB7FED">
        <w:rPr>
          <w:sz w:val="26"/>
          <w:szCs w:val="26"/>
          <w:lang w:val="fr-FR"/>
        </w:rPr>
        <w:t xml:space="preserve"> o </w:t>
      </w:r>
      <w:proofErr w:type="spellStart"/>
      <w:r w:rsidRPr="00BB7FED">
        <w:rPr>
          <w:sz w:val="26"/>
          <w:szCs w:val="26"/>
          <w:lang w:val="fr-FR"/>
        </w:rPr>
        <w:t>pondere</w:t>
      </w:r>
      <w:proofErr w:type="spellEnd"/>
      <w:r w:rsidRPr="00BB7FED">
        <w:rPr>
          <w:sz w:val="26"/>
          <w:szCs w:val="26"/>
          <w:lang w:val="fr-FR"/>
        </w:rPr>
        <w:t xml:space="preserve"> a </w:t>
      </w:r>
      <w:proofErr w:type="spellStart"/>
      <w:r w:rsidRPr="00BB7FED">
        <w:rPr>
          <w:sz w:val="26"/>
          <w:szCs w:val="26"/>
          <w:lang w:val="fr-FR"/>
        </w:rPr>
        <w:t>incidenței</w:t>
      </w:r>
      <w:proofErr w:type="spellEnd"/>
      <w:r w:rsidRPr="00BB7FED">
        <w:rPr>
          <w:sz w:val="26"/>
          <w:szCs w:val="26"/>
          <w:lang w:val="fr-FR"/>
        </w:rPr>
        <w:t xml:space="preserve"> de 25,1% (9629 </w:t>
      </w:r>
      <w:proofErr w:type="spellStart"/>
      <w:r w:rsidRPr="00BB7FED">
        <w:rPr>
          <w:sz w:val="26"/>
          <w:szCs w:val="26"/>
          <w:lang w:val="fr-FR"/>
        </w:rPr>
        <w:t>cazuri</w:t>
      </w:r>
      <w:proofErr w:type="spellEnd"/>
      <w:r w:rsidRPr="00BB7FED">
        <w:rPr>
          <w:sz w:val="26"/>
          <w:szCs w:val="26"/>
          <w:lang w:val="fr-FR"/>
        </w:rPr>
        <w:t xml:space="preserve"> </w:t>
      </w:r>
      <w:proofErr w:type="spellStart"/>
      <w:r w:rsidRPr="00BB7FED">
        <w:rPr>
          <w:sz w:val="26"/>
          <w:szCs w:val="26"/>
          <w:lang w:val="fr-FR"/>
        </w:rPr>
        <w:t>noi</w:t>
      </w:r>
      <w:proofErr w:type="spellEnd"/>
      <w:r w:rsidRPr="00BB7FED">
        <w:rPr>
          <w:sz w:val="26"/>
          <w:szCs w:val="26"/>
          <w:lang w:val="fr-FR"/>
        </w:rPr>
        <w:t xml:space="preserve">), la mare </w:t>
      </w:r>
      <w:proofErr w:type="spellStart"/>
      <w:r w:rsidRPr="00BB7FED">
        <w:rPr>
          <w:sz w:val="26"/>
          <w:szCs w:val="26"/>
          <w:lang w:val="fr-FR"/>
        </w:rPr>
        <w:t>distanță</w:t>
      </w:r>
      <w:proofErr w:type="spellEnd"/>
      <w:r w:rsidRPr="00BB7FED">
        <w:rPr>
          <w:sz w:val="26"/>
          <w:szCs w:val="26"/>
          <w:lang w:val="fr-FR"/>
        </w:rPr>
        <w:t xml:space="preserve"> de </w:t>
      </w:r>
      <w:proofErr w:type="spellStart"/>
      <w:r w:rsidRPr="00BB7FED">
        <w:rPr>
          <w:sz w:val="26"/>
          <w:szCs w:val="26"/>
          <w:lang w:val="fr-FR"/>
        </w:rPr>
        <w:t>cancerul</w:t>
      </w:r>
      <w:proofErr w:type="spellEnd"/>
      <w:r w:rsidRPr="00BB7FED">
        <w:rPr>
          <w:sz w:val="26"/>
          <w:szCs w:val="26"/>
          <w:lang w:val="fr-FR"/>
        </w:rPr>
        <w:t xml:space="preserve"> de colon 11,9%</w:t>
      </w:r>
      <w:r w:rsidR="00F3702E" w:rsidRPr="00BB7FED">
        <w:rPr>
          <w:sz w:val="26"/>
          <w:szCs w:val="26"/>
          <w:lang w:val="fr-FR"/>
        </w:rPr>
        <w:t xml:space="preserve"> (</w:t>
      </w:r>
      <w:r w:rsidRPr="00BB7FED">
        <w:rPr>
          <w:sz w:val="26"/>
          <w:szCs w:val="26"/>
          <w:lang w:val="fr-FR"/>
        </w:rPr>
        <w:t xml:space="preserve">4576 </w:t>
      </w:r>
      <w:proofErr w:type="spellStart"/>
      <w:r w:rsidRPr="00BB7FED">
        <w:rPr>
          <w:sz w:val="26"/>
          <w:szCs w:val="26"/>
          <w:lang w:val="fr-FR"/>
        </w:rPr>
        <w:t>cazuri</w:t>
      </w:r>
      <w:proofErr w:type="spellEnd"/>
      <w:r w:rsidRPr="00BB7FED">
        <w:rPr>
          <w:sz w:val="26"/>
          <w:szCs w:val="26"/>
          <w:lang w:val="fr-FR"/>
        </w:rPr>
        <w:t xml:space="preserve"> </w:t>
      </w:r>
      <w:proofErr w:type="spellStart"/>
      <w:r w:rsidRPr="00BB7FED">
        <w:rPr>
          <w:sz w:val="26"/>
          <w:szCs w:val="26"/>
          <w:lang w:val="fr-FR"/>
        </w:rPr>
        <w:t>noi</w:t>
      </w:r>
      <w:proofErr w:type="spellEnd"/>
      <w:r w:rsidRPr="00BB7FED">
        <w:rPr>
          <w:sz w:val="26"/>
          <w:szCs w:val="26"/>
          <w:lang w:val="fr-FR"/>
        </w:rPr>
        <w:t xml:space="preserve">) </w:t>
      </w:r>
      <w:proofErr w:type="spellStart"/>
      <w:r w:rsidRPr="00BB7FED">
        <w:rPr>
          <w:sz w:val="26"/>
          <w:szCs w:val="26"/>
          <w:lang w:val="fr-FR"/>
        </w:rPr>
        <w:t>și</w:t>
      </w:r>
      <w:proofErr w:type="spellEnd"/>
      <w:r w:rsidRPr="00BB7FED">
        <w:rPr>
          <w:sz w:val="26"/>
          <w:szCs w:val="26"/>
          <w:lang w:val="fr-FR"/>
        </w:rPr>
        <w:t xml:space="preserve"> </w:t>
      </w:r>
      <w:proofErr w:type="spellStart"/>
      <w:r w:rsidRPr="00BB7FED">
        <w:rPr>
          <w:sz w:val="26"/>
          <w:szCs w:val="26"/>
          <w:lang w:val="fr-FR"/>
        </w:rPr>
        <w:t>cancerul</w:t>
      </w:r>
      <w:proofErr w:type="spellEnd"/>
      <w:r w:rsidRPr="00BB7FED">
        <w:rPr>
          <w:sz w:val="26"/>
          <w:szCs w:val="26"/>
          <w:lang w:val="fr-FR"/>
        </w:rPr>
        <w:t xml:space="preserve"> de col </w:t>
      </w:r>
      <w:proofErr w:type="spellStart"/>
      <w:r w:rsidRPr="00BB7FED">
        <w:rPr>
          <w:sz w:val="26"/>
          <w:szCs w:val="26"/>
          <w:lang w:val="fr-FR"/>
        </w:rPr>
        <w:t>uterin</w:t>
      </w:r>
      <w:proofErr w:type="spellEnd"/>
      <w:r w:rsidRPr="00BB7FED">
        <w:rPr>
          <w:sz w:val="26"/>
          <w:szCs w:val="26"/>
          <w:lang w:val="fr-FR"/>
        </w:rPr>
        <w:t xml:space="preserve"> 8,6%</w:t>
      </w:r>
      <w:r w:rsidR="00F3702E" w:rsidRPr="00BB7FED">
        <w:rPr>
          <w:sz w:val="26"/>
          <w:szCs w:val="26"/>
          <w:lang w:val="fr-FR"/>
        </w:rPr>
        <w:t xml:space="preserve"> (</w:t>
      </w:r>
      <w:r w:rsidRPr="00BB7FED">
        <w:rPr>
          <w:sz w:val="26"/>
          <w:szCs w:val="26"/>
          <w:lang w:val="fr-FR"/>
        </w:rPr>
        <w:t xml:space="preserve">3308 </w:t>
      </w:r>
      <w:proofErr w:type="spellStart"/>
      <w:r w:rsidRPr="00BB7FED">
        <w:rPr>
          <w:sz w:val="26"/>
          <w:szCs w:val="26"/>
          <w:lang w:val="fr-FR"/>
        </w:rPr>
        <w:t>cazuri</w:t>
      </w:r>
      <w:proofErr w:type="spellEnd"/>
      <w:r w:rsidRPr="00BB7FED">
        <w:rPr>
          <w:sz w:val="26"/>
          <w:szCs w:val="26"/>
          <w:lang w:val="fr-FR"/>
        </w:rPr>
        <w:t xml:space="preserve"> </w:t>
      </w:r>
      <w:proofErr w:type="spellStart"/>
      <w:r w:rsidRPr="00BB7FED">
        <w:rPr>
          <w:sz w:val="26"/>
          <w:szCs w:val="26"/>
          <w:lang w:val="fr-FR"/>
        </w:rPr>
        <w:t>noi</w:t>
      </w:r>
      <w:proofErr w:type="spellEnd"/>
      <w:r w:rsidRPr="00BB7FED">
        <w:rPr>
          <w:sz w:val="26"/>
          <w:szCs w:val="26"/>
          <w:lang w:val="fr-FR"/>
        </w:rPr>
        <w:t>)</w:t>
      </w:r>
    </w:p>
    <w:p w14:paraId="29FE2EDC" w14:textId="77777777" w:rsidR="00BB7FED" w:rsidRPr="00BB7FED" w:rsidRDefault="0073132F" w:rsidP="00BB7FED">
      <w:pPr>
        <w:pStyle w:val="yiv5342201752msonormal"/>
        <w:shd w:val="clear" w:color="auto" w:fill="FFFFFF"/>
        <w:spacing w:before="0" w:beforeAutospacing="0" w:after="0" w:afterAutospacing="0" w:line="276" w:lineRule="auto"/>
        <w:ind w:firstLine="630"/>
        <w:jc w:val="both"/>
        <w:rPr>
          <w:sz w:val="26"/>
          <w:szCs w:val="26"/>
          <w:lang w:val="fr-FR"/>
        </w:rPr>
      </w:pPr>
      <w:proofErr w:type="spellStart"/>
      <w:r w:rsidRPr="00BB7FED">
        <w:rPr>
          <w:bCs/>
          <w:sz w:val="26"/>
          <w:szCs w:val="26"/>
          <w:lang w:val="fr-FR"/>
        </w:rPr>
        <w:t>În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="00BB7FED" w:rsidRPr="00BB7FED">
        <w:rPr>
          <w:bCs/>
          <w:sz w:val="26"/>
          <w:szCs w:val="26"/>
          <w:lang w:val="fr-FR"/>
        </w:rPr>
        <w:t>anul</w:t>
      </w:r>
      <w:proofErr w:type="spellEnd"/>
      <w:r w:rsidR="00BB7FED" w:rsidRPr="00BB7FED">
        <w:rPr>
          <w:bCs/>
          <w:sz w:val="26"/>
          <w:szCs w:val="26"/>
          <w:lang w:val="fr-FR"/>
        </w:rPr>
        <w:t xml:space="preserve"> </w:t>
      </w:r>
      <w:r w:rsidRPr="00BB7FED">
        <w:rPr>
          <w:bCs/>
          <w:sz w:val="26"/>
          <w:szCs w:val="26"/>
          <w:lang w:val="fr-FR"/>
        </w:rPr>
        <w:t xml:space="preserve">2017, </w:t>
      </w:r>
      <w:proofErr w:type="spellStart"/>
      <w:r w:rsidRPr="00BB7FED">
        <w:rPr>
          <w:bCs/>
          <w:sz w:val="26"/>
          <w:szCs w:val="26"/>
          <w:lang w:val="fr-FR"/>
        </w:rPr>
        <w:t>numărul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deceselor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înregistrate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în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rândul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femeilor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prin</w:t>
      </w:r>
      <w:proofErr w:type="spellEnd"/>
      <w:r w:rsidRPr="00BB7FED">
        <w:rPr>
          <w:bCs/>
          <w:sz w:val="26"/>
          <w:szCs w:val="26"/>
          <w:lang w:val="fr-FR"/>
        </w:rPr>
        <w:t xml:space="preserve"> cancer </w:t>
      </w:r>
      <w:proofErr w:type="spellStart"/>
      <w:r w:rsidRPr="00BB7FED">
        <w:rPr>
          <w:bCs/>
          <w:sz w:val="26"/>
          <w:szCs w:val="26"/>
          <w:lang w:val="fr-FR"/>
        </w:rPr>
        <w:t>mamar</w:t>
      </w:r>
      <w:proofErr w:type="spellEnd"/>
      <w:r w:rsidRPr="00BB7FED">
        <w:rPr>
          <w:bCs/>
          <w:sz w:val="26"/>
          <w:szCs w:val="26"/>
          <w:lang w:val="fr-FR"/>
        </w:rPr>
        <w:t xml:space="preserve">, a </w:t>
      </w:r>
      <w:proofErr w:type="spellStart"/>
      <w:r w:rsidRPr="00BB7FED">
        <w:rPr>
          <w:bCs/>
          <w:sz w:val="26"/>
          <w:szCs w:val="26"/>
          <w:lang w:val="fr-FR"/>
        </w:rPr>
        <w:t>fost</w:t>
      </w:r>
      <w:proofErr w:type="spellEnd"/>
      <w:r w:rsidRPr="00BB7FED">
        <w:rPr>
          <w:bCs/>
          <w:sz w:val="26"/>
          <w:szCs w:val="26"/>
          <w:lang w:val="fr-FR"/>
        </w:rPr>
        <w:t xml:space="preserve"> de 3484, </w:t>
      </w:r>
      <w:proofErr w:type="spellStart"/>
      <w:r w:rsidRPr="00BB7FED">
        <w:rPr>
          <w:bCs/>
          <w:sz w:val="26"/>
          <w:szCs w:val="26"/>
          <w:lang w:val="fr-FR"/>
        </w:rPr>
        <w:t>în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creștere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față</w:t>
      </w:r>
      <w:proofErr w:type="spellEnd"/>
      <w:r w:rsidRPr="00BB7FED">
        <w:rPr>
          <w:bCs/>
          <w:sz w:val="26"/>
          <w:szCs w:val="26"/>
          <w:lang w:val="fr-FR"/>
        </w:rPr>
        <w:t xml:space="preserve"> de 2016 (3457 </w:t>
      </w:r>
      <w:proofErr w:type="spellStart"/>
      <w:r w:rsidRPr="00BB7FED">
        <w:rPr>
          <w:bCs/>
          <w:sz w:val="26"/>
          <w:szCs w:val="26"/>
          <w:lang w:val="fr-FR"/>
        </w:rPr>
        <w:t>decese</w:t>
      </w:r>
      <w:proofErr w:type="spellEnd"/>
      <w:r w:rsidRPr="00BB7FED">
        <w:rPr>
          <w:bCs/>
          <w:sz w:val="26"/>
          <w:szCs w:val="26"/>
          <w:lang w:val="fr-FR"/>
        </w:rPr>
        <w:t>).</w:t>
      </w:r>
    </w:p>
    <w:p w14:paraId="3EA26AAD" w14:textId="77777777" w:rsidR="00BB7FED" w:rsidRPr="00BB7FED" w:rsidRDefault="0073132F" w:rsidP="00BB7FED">
      <w:pPr>
        <w:pStyle w:val="yiv5342201752msonormal"/>
        <w:shd w:val="clear" w:color="auto" w:fill="FFFFFF"/>
        <w:spacing w:before="0" w:beforeAutospacing="0" w:after="0" w:afterAutospacing="0" w:line="276" w:lineRule="auto"/>
        <w:ind w:firstLine="630"/>
        <w:jc w:val="both"/>
        <w:rPr>
          <w:sz w:val="26"/>
          <w:szCs w:val="26"/>
          <w:lang w:val="fr-FR"/>
        </w:rPr>
      </w:pP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În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BB7FED" w:rsidRPr="00BB7FED">
        <w:rPr>
          <w:sz w:val="26"/>
          <w:szCs w:val="26"/>
          <w:shd w:val="clear" w:color="auto" w:fill="FFFFFF"/>
          <w:lang w:val="fr-FR"/>
        </w:rPr>
        <w:t>anul</w:t>
      </w:r>
      <w:proofErr w:type="spellEnd"/>
      <w:r w:rsidR="00BB7FED" w:rsidRPr="00BB7FED">
        <w:rPr>
          <w:sz w:val="26"/>
          <w:szCs w:val="26"/>
          <w:shd w:val="clear" w:color="auto" w:fill="FFFFFF"/>
          <w:lang w:val="fr-FR"/>
        </w:rPr>
        <w:t xml:space="preserve"> </w:t>
      </w:r>
      <w:r w:rsidRPr="00BB7FED">
        <w:rPr>
          <w:sz w:val="26"/>
          <w:szCs w:val="26"/>
          <w:shd w:val="clear" w:color="auto" w:fill="FFFFFF"/>
          <w:lang w:val="fr-FR"/>
        </w:rPr>
        <w:t xml:space="preserve">2018, a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fost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demarat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în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România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,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proiectul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de </w:t>
      </w:r>
      <w:proofErr w:type="spellStart"/>
      <w:r w:rsidRPr="00BB7FED">
        <w:rPr>
          <w:sz w:val="26"/>
          <w:szCs w:val="26"/>
          <w:shd w:val="clear" w:color="auto" w:fill="FFFFFF"/>
          <w:lang w:val="fr-FR"/>
        </w:rPr>
        <w:t>implementare</w:t>
      </w:r>
      <w:proofErr w:type="spellEnd"/>
      <w:r w:rsidRPr="00BB7FED">
        <w:rPr>
          <w:sz w:val="26"/>
          <w:szCs w:val="26"/>
          <w:shd w:val="clear" w:color="auto" w:fill="FFFFFF"/>
          <w:lang w:val="fr-FR"/>
        </w:rPr>
        <w:t xml:space="preserve"> a </w:t>
      </w:r>
      <w:proofErr w:type="spellStart"/>
      <w:r w:rsidRPr="00BB7FED">
        <w:rPr>
          <w:b/>
          <w:bCs/>
          <w:i/>
          <w:sz w:val="26"/>
          <w:szCs w:val="26"/>
          <w:shd w:val="clear" w:color="auto" w:fill="FFFFFF"/>
          <w:lang w:val="fr-FR"/>
        </w:rPr>
        <w:t>Programului</w:t>
      </w:r>
      <w:proofErr w:type="spellEnd"/>
      <w:r w:rsidRPr="00BB7FED">
        <w:rPr>
          <w:b/>
          <w:bCs/>
          <w:i/>
          <w:sz w:val="26"/>
          <w:szCs w:val="26"/>
          <w:shd w:val="clear" w:color="auto" w:fill="FFFFFF"/>
          <w:lang w:val="fr-FR"/>
        </w:rPr>
        <w:t xml:space="preserve"> pilot </w:t>
      </w:r>
      <w:proofErr w:type="spellStart"/>
      <w:r w:rsidRPr="00BB7FED">
        <w:rPr>
          <w:b/>
          <w:bCs/>
          <w:i/>
          <w:sz w:val="26"/>
          <w:szCs w:val="26"/>
          <w:shd w:val="clear" w:color="auto" w:fill="FFFFFF"/>
          <w:lang w:val="fr-FR"/>
        </w:rPr>
        <w:t>pentru</w:t>
      </w:r>
      <w:proofErr w:type="spellEnd"/>
      <w:r w:rsidRPr="00BB7FED">
        <w:rPr>
          <w:b/>
          <w:bCs/>
          <w:i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b/>
          <w:bCs/>
          <w:i/>
          <w:sz w:val="26"/>
          <w:szCs w:val="26"/>
          <w:shd w:val="clear" w:color="auto" w:fill="FFFFFF"/>
          <w:lang w:val="fr-FR"/>
        </w:rPr>
        <w:t>depistarea</w:t>
      </w:r>
      <w:proofErr w:type="spellEnd"/>
      <w:r w:rsidRPr="00BB7FED">
        <w:rPr>
          <w:b/>
          <w:bCs/>
          <w:i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BB7FED">
        <w:rPr>
          <w:b/>
          <w:bCs/>
          <w:i/>
          <w:sz w:val="26"/>
          <w:szCs w:val="26"/>
          <w:shd w:val="clear" w:color="auto" w:fill="FFFFFF"/>
          <w:lang w:val="fr-FR"/>
        </w:rPr>
        <w:t>precoce</w:t>
      </w:r>
      <w:proofErr w:type="spellEnd"/>
      <w:r w:rsidRPr="00BB7FED">
        <w:rPr>
          <w:b/>
          <w:bCs/>
          <w:i/>
          <w:sz w:val="26"/>
          <w:szCs w:val="26"/>
          <w:shd w:val="clear" w:color="auto" w:fill="FFFFFF"/>
          <w:lang w:val="fr-FR"/>
        </w:rPr>
        <w:t xml:space="preserve"> a </w:t>
      </w:r>
      <w:proofErr w:type="spellStart"/>
      <w:r w:rsidRPr="00BB7FED">
        <w:rPr>
          <w:b/>
          <w:bCs/>
          <w:i/>
          <w:sz w:val="26"/>
          <w:szCs w:val="26"/>
          <w:shd w:val="clear" w:color="auto" w:fill="FFFFFF"/>
          <w:lang w:val="fr-FR"/>
        </w:rPr>
        <w:t>cancerului</w:t>
      </w:r>
      <w:proofErr w:type="spellEnd"/>
      <w:r w:rsidRPr="00BB7FED">
        <w:rPr>
          <w:b/>
          <w:bCs/>
          <w:i/>
          <w:sz w:val="26"/>
          <w:szCs w:val="26"/>
          <w:shd w:val="clear" w:color="auto" w:fill="FFFFFF"/>
          <w:lang w:val="fr-FR"/>
        </w:rPr>
        <w:t xml:space="preserve"> de </w:t>
      </w:r>
      <w:proofErr w:type="spellStart"/>
      <w:r w:rsidRPr="00BB7FED">
        <w:rPr>
          <w:b/>
          <w:bCs/>
          <w:i/>
          <w:sz w:val="26"/>
          <w:szCs w:val="26"/>
          <w:shd w:val="clear" w:color="auto" w:fill="FFFFFF"/>
          <w:lang w:val="fr-FR"/>
        </w:rPr>
        <w:t>sân</w:t>
      </w:r>
      <w:proofErr w:type="spellEnd"/>
      <w:r w:rsidRPr="00BB7FED">
        <w:rPr>
          <w:i/>
          <w:sz w:val="26"/>
          <w:szCs w:val="26"/>
          <w:shd w:val="clear" w:color="auto" w:fill="FFFFFF"/>
          <w:lang w:val="fr-FR"/>
        </w:rPr>
        <w:t xml:space="preserve">, </w:t>
      </w:r>
      <w:r w:rsidRPr="00BB7FED">
        <w:rPr>
          <w:sz w:val="26"/>
          <w:szCs w:val="26"/>
          <w:shd w:val="clear" w:color="auto" w:fill="FFFFFF"/>
          <w:lang w:val="fr-FR"/>
        </w:rPr>
        <w:t>program</w:t>
      </w:r>
      <w:r w:rsidRPr="00BB7FED">
        <w:rPr>
          <w:i/>
          <w:sz w:val="26"/>
          <w:szCs w:val="26"/>
          <w:shd w:val="clear" w:color="auto" w:fill="FFFFFF"/>
          <w:lang w:val="fr-FR"/>
        </w:rPr>
        <w:t xml:space="preserve"> </w:t>
      </w:r>
      <w:r w:rsidRPr="00BB7FED">
        <w:rPr>
          <w:sz w:val="26"/>
          <w:szCs w:val="26"/>
          <w:lang w:val="fr-FR"/>
        </w:rPr>
        <w:t xml:space="preserve">de </w:t>
      </w:r>
      <w:proofErr w:type="spellStart"/>
      <w:r w:rsidRPr="00BB7FED">
        <w:rPr>
          <w:sz w:val="26"/>
          <w:szCs w:val="26"/>
          <w:lang w:val="fr-FR"/>
        </w:rPr>
        <w:t>prevenție</w:t>
      </w:r>
      <w:proofErr w:type="spellEnd"/>
      <w:r w:rsidRPr="00BB7FED">
        <w:rPr>
          <w:sz w:val="26"/>
          <w:szCs w:val="26"/>
          <w:lang w:val="fr-FR"/>
        </w:rPr>
        <w:t xml:space="preserve">, </w:t>
      </w:r>
      <w:proofErr w:type="spellStart"/>
      <w:r w:rsidRPr="00BB7FED">
        <w:rPr>
          <w:sz w:val="26"/>
          <w:szCs w:val="26"/>
          <w:lang w:val="fr-FR"/>
        </w:rPr>
        <w:t>depistare</w:t>
      </w:r>
      <w:proofErr w:type="spellEnd"/>
      <w:r w:rsidRPr="00BB7FED">
        <w:rPr>
          <w:sz w:val="26"/>
          <w:szCs w:val="26"/>
          <w:lang w:val="fr-FR"/>
        </w:rPr>
        <w:t xml:space="preserve">, diagnostic </w:t>
      </w:r>
      <w:proofErr w:type="spellStart"/>
      <w:r w:rsidRPr="00BB7FED">
        <w:rPr>
          <w:sz w:val="26"/>
          <w:szCs w:val="26"/>
          <w:lang w:val="fr-FR"/>
        </w:rPr>
        <w:t>și</w:t>
      </w:r>
      <w:proofErr w:type="spellEnd"/>
      <w:r w:rsidRPr="00BB7FED">
        <w:rPr>
          <w:sz w:val="26"/>
          <w:szCs w:val="26"/>
          <w:lang w:val="fr-FR"/>
        </w:rPr>
        <w:t xml:space="preserve"> </w:t>
      </w:r>
      <w:proofErr w:type="spellStart"/>
      <w:r w:rsidRPr="00BB7FED">
        <w:rPr>
          <w:sz w:val="26"/>
          <w:szCs w:val="26"/>
          <w:lang w:val="fr-FR"/>
        </w:rPr>
        <w:t>tratament</w:t>
      </w:r>
      <w:proofErr w:type="spellEnd"/>
      <w:r w:rsidRPr="00BB7FED">
        <w:rPr>
          <w:sz w:val="26"/>
          <w:szCs w:val="26"/>
          <w:lang w:val="fr-FR"/>
        </w:rPr>
        <w:t xml:space="preserve"> </w:t>
      </w:r>
      <w:proofErr w:type="spellStart"/>
      <w:r w:rsidRPr="00BB7FED">
        <w:rPr>
          <w:sz w:val="26"/>
          <w:szCs w:val="26"/>
          <w:lang w:val="fr-FR"/>
        </w:rPr>
        <w:t>precoce</w:t>
      </w:r>
      <w:proofErr w:type="spellEnd"/>
      <w:r w:rsidRPr="00BB7FED">
        <w:rPr>
          <w:sz w:val="26"/>
          <w:szCs w:val="26"/>
          <w:lang w:val="fr-FR"/>
        </w:rPr>
        <w:t xml:space="preserve"> al </w:t>
      </w:r>
      <w:proofErr w:type="spellStart"/>
      <w:r w:rsidRPr="00BB7FED">
        <w:rPr>
          <w:sz w:val="26"/>
          <w:szCs w:val="26"/>
          <w:lang w:val="fr-FR"/>
        </w:rPr>
        <w:t>cancerului</w:t>
      </w:r>
      <w:proofErr w:type="spellEnd"/>
      <w:r w:rsidRPr="00BB7FED">
        <w:rPr>
          <w:sz w:val="26"/>
          <w:szCs w:val="26"/>
          <w:lang w:val="fr-FR"/>
        </w:rPr>
        <w:t xml:space="preserve"> </w:t>
      </w:r>
      <w:proofErr w:type="spellStart"/>
      <w:r w:rsidRPr="00BB7FED">
        <w:rPr>
          <w:sz w:val="26"/>
          <w:szCs w:val="26"/>
          <w:lang w:val="fr-FR"/>
        </w:rPr>
        <w:t>mamar</w:t>
      </w:r>
      <w:proofErr w:type="spellEnd"/>
      <w:r w:rsidRPr="00BB7FED">
        <w:rPr>
          <w:sz w:val="26"/>
          <w:szCs w:val="26"/>
          <w:lang w:val="fr-FR"/>
        </w:rPr>
        <w:t xml:space="preserve">, ce se va </w:t>
      </w:r>
      <w:proofErr w:type="spellStart"/>
      <w:r w:rsidRPr="00BB7FED">
        <w:rPr>
          <w:sz w:val="26"/>
          <w:szCs w:val="26"/>
          <w:lang w:val="fr-FR"/>
        </w:rPr>
        <w:t>derula</w:t>
      </w:r>
      <w:proofErr w:type="spellEnd"/>
      <w:r w:rsidRPr="00BB7FED">
        <w:rPr>
          <w:sz w:val="26"/>
          <w:szCs w:val="26"/>
          <w:lang w:val="fr-FR"/>
        </w:rPr>
        <w:t xml:space="preserve"> </w:t>
      </w:r>
      <w:proofErr w:type="spellStart"/>
      <w:r w:rsidRPr="00BB7FED">
        <w:rPr>
          <w:sz w:val="26"/>
          <w:szCs w:val="26"/>
          <w:lang w:val="fr-FR"/>
        </w:rPr>
        <w:t>pe</w:t>
      </w:r>
      <w:proofErr w:type="spellEnd"/>
      <w:r w:rsidRPr="00BB7FED">
        <w:rPr>
          <w:sz w:val="26"/>
          <w:szCs w:val="26"/>
          <w:lang w:val="fr-FR"/>
        </w:rPr>
        <w:t xml:space="preserve"> o </w:t>
      </w:r>
      <w:proofErr w:type="spellStart"/>
      <w:r w:rsidRPr="00BB7FED">
        <w:rPr>
          <w:sz w:val="26"/>
          <w:szCs w:val="26"/>
          <w:lang w:val="fr-FR"/>
        </w:rPr>
        <w:t>perioadă</w:t>
      </w:r>
      <w:proofErr w:type="spellEnd"/>
      <w:r w:rsidRPr="00BB7FED">
        <w:rPr>
          <w:sz w:val="26"/>
          <w:szCs w:val="26"/>
          <w:lang w:val="fr-FR"/>
        </w:rPr>
        <w:t xml:space="preserve"> de 5 </w:t>
      </w:r>
      <w:proofErr w:type="spellStart"/>
      <w:r w:rsidRPr="00BB7FED">
        <w:rPr>
          <w:sz w:val="26"/>
          <w:szCs w:val="26"/>
          <w:lang w:val="fr-FR"/>
        </w:rPr>
        <w:t>ani</w:t>
      </w:r>
      <w:proofErr w:type="spellEnd"/>
      <w:r w:rsidRPr="00BB7FED">
        <w:rPr>
          <w:sz w:val="26"/>
          <w:szCs w:val="26"/>
          <w:lang w:val="fr-FR"/>
        </w:rPr>
        <w:t>.</w:t>
      </w:r>
    </w:p>
    <w:p w14:paraId="02094EDE" w14:textId="77777777" w:rsidR="00BB7FED" w:rsidRPr="00BB7FED" w:rsidRDefault="0073132F" w:rsidP="00BB7FED">
      <w:pPr>
        <w:pStyle w:val="yiv5342201752msonormal"/>
        <w:shd w:val="clear" w:color="auto" w:fill="FFFFFF"/>
        <w:spacing w:before="0" w:beforeAutospacing="0" w:after="0" w:afterAutospacing="0" w:line="276" w:lineRule="auto"/>
        <w:ind w:firstLine="630"/>
        <w:jc w:val="both"/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</w:pP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Conform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Ministerului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Sănătății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, </w:t>
      </w:r>
      <w:proofErr w:type="spellStart"/>
      <w:r w:rsidRPr="00BB7FED">
        <w:rPr>
          <w:rStyle w:val="Emphasis"/>
          <w:rFonts w:eastAsiaTheme="majorEastAsia"/>
          <w:sz w:val="26"/>
          <w:szCs w:val="26"/>
          <w:bdr w:val="none" w:sz="0" w:space="0" w:color="auto" w:frame="1"/>
          <w:lang w:val="fr-FR"/>
        </w:rPr>
        <w:t>Programul</w:t>
      </w:r>
      <w:proofErr w:type="spellEnd"/>
      <w:r w:rsidRPr="00BB7FED">
        <w:rPr>
          <w:rStyle w:val="Emphasis"/>
          <w:rFonts w:eastAsiaTheme="majorEastAsia"/>
          <w:sz w:val="26"/>
          <w:szCs w:val="26"/>
          <w:bdr w:val="none" w:sz="0" w:space="0" w:color="auto" w:frame="1"/>
          <w:lang w:val="fr-FR"/>
        </w:rPr>
        <w:t xml:space="preserve"> pilot</w:t>
      </w:r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 va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furniza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ghiduri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 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și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protocoale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 de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testare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, diagnostic 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și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tratament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ale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cancerului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 de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sân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, va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pregăti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personal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medical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 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și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 va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dezvolta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infrastructura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,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astfel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 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încât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să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 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poată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 fi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extinsă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testarea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 la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nivel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național</w:t>
      </w:r>
      <w:proofErr w:type="spellEnd"/>
      <w:r w:rsidRPr="00BB7FED">
        <w:rPr>
          <w:rStyle w:val="Emphasis"/>
          <w:rFonts w:eastAsiaTheme="majorEastAsia"/>
          <w:i w:val="0"/>
          <w:sz w:val="26"/>
          <w:szCs w:val="26"/>
          <w:bdr w:val="none" w:sz="0" w:space="0" w:color="auto" w:frame="1"/>
          <w:lang w:val="fr-FR"/>
        </w:rPr>
        <w:t>.</w:t>
      </w:r>
    </w:p>
    <w:p w14:paraId="056B5AF8" w14:textId="77777777" w:rsidR="00BB7FED" w:rsidRPr="00BB7FED" w:rsidRDefault="0073132F" w:rsidP="00BB7FED">
      <w:pPr>
        <w:pStyle w:val="yiv5342201752msonormal"/>
        <w:shd w:val="clear" w:color="auto" w:fill="FFFFFF"/>
        <w:spacing w:before="0" w:beforeAutospacing="0" w:after="0" w:afterAutospacing="0" w:line="276" w:lineRule="auto"/>
        <w:ind w:firstLine="630"/>
        <w:jc w:val="both"/>
        <w:rPr>
          <w:bCs/>
          <w:sz w:val="26"/>
          <w:szCs w:val="26"/>
          <w:lang w:val="fr-FR"/>
        </w:rPr>
      </w:pPr>
      <w:proofErr w:type="spellStart"/>
      <w:r w:rsidRPr="00BB7FED">
        <w:rPr>
          <w:bCs/>
          <w:sz w:val="26"/>
          <w:szCs w:val="26"/>
          <w:lang w:val="fr-FR"/>
        </w:rPr>
        <w:t>Lipsa</w:t>
      </w:r>
      <w:proofErr w:type="spellEnd"/>
      <w:r w:rsidRPr="00BB7FED">
        <w:rPr>
          <w:bCs/>
          <w:sz w:val="26"/>
          <w:szCs w:val="26"/>
          <w:lang w:val="fr-FR"/>
        </w:rPr>
        <w:t xml:space="preserve"> screening-</w:t>
      </w:r>
      <w:proofErr w:type="spellStart"/>
      <w:r w:rsidRPr="00BB7FED">
        <w:rPr>
          <w:bCs/>
          <w:sz w:val="26"/>
          <w:szCs w:val="26"/>
          <w:lang w:val="fr-FR"/>
        </w:rPr>
        <w:t>ului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pentru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cancerul</w:t>
      </w:r>
      <w:proofErr w:type="spellEnd"/>
      <w:r w:rsidRPr="00BB7FED">
        <w:rPr>
          <w:bCs/>
          <w:sz w:val="26"/>
          <w:szCs w:val="26"/>
          <w:lang w:val="fr-FR"/>
        </w:rPr>
        <w:t xml:space="preserve"> de </w:t>
      </w:r>
      <w:proofErr w:type="spellStart"/>
      <w:r w:rsidRPr="00BB7FED">
        <w:rPr>
          <w:bCs/>
          <w:sz w:val="26"/>
          <w:szCs w:val="26"/>
          <w:lang w:val="fr-FR"/>
        </w:rPr>
        <w:t>sân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în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rândul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populației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feminine</w:t>
      </w:r>
      <w:proofErr w:type="spellEnd"/>
      <w:r w:rsidRPr="00BB7FED">
        <w:rPr>
          <w:bCs/>
          <w:sz w:val="26"/>
          <w:szCs w:val="26"/>
          <w:lang w:val="fr-FR"/>
        </w:rPr>
        <w:t xml:space="preserve"> a </w:t>
      </w:r>
      <w:proofErr w:type="spellStart"/>
      <w:r w:rsidRPr="00BB7FED">
        <w:rPr>
          <w:bCs/>
          <w:sz w:val="26"/>
          <w:szCs w:val="26"/>
          <w:lang w:val="fr-FR"/>
        </w:rPr>
        <w:t>generat</w:t>
      </w:r>
      <w:proofErr w:type="spellEnd"/>
      <w:r w:rsidRPr="00BB7FED">
        <w:rPr>
          <w:bCs/>
          <w:sz w:val="26"/>
          <w:szCs w:val="26"/>
          <w:lang w:val="fr-FR"/>
        </w:rPr>
        <w:t xml:space="preserve"> o </w:t>
      </w:r>
      <w:proofErr w:type="spellStart"/>
      <w:r w:rsidRPr="00BB7FED">
        <w:rPr>
          <w:bCs/>
          <w:sz w:val="26"/>
          <w:szCs w:val="26"/>
          <w:lang w:val="fr-FR"/>
        </w:rPr>
        <w:t>situație</w:t>
      </w:r>
      <w:proofErr w:type="spellEnd"/>
      <w:r w:rsidRPr="00BB7FED">
        <w:rPr>
          <w:bCs/>
          <w:sz w:val="26"/>
          <w:szCs w:val="26"/>
          <w:lang w:val="fr-FR"/>
        </w:rPr>
        <w:t xml:space="preserve"> mai </w:t>
      </w:r>
      <w:proofErr w:type="spellStart"/>
      <w:r w:rsidRPr="00BB7FED">
        <w:rPr>
          <w:bCs/>
          <w:sz w:val="26"/>
          <w:szCs w:val="26"/>
          <w:lang w:val="fr-FR"/>
        </w:rPr>
        <w:t>mult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decât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îngrijorătoare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în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România</w:t>
      </w:r>
      <w:proofErr w:type="spellEnd"/>
      <w:r w:rsidRPr="00BB7FED">
        <w:rPr>
          <w:bCs/>
          <w:sz w:val="26"/>
          <w:szCs w:val="26"/>
          <w:lang w:val="fr-FR"/>
        </w:rPr>
        <w:t xml:space="preserve">. </w:t>
      </w:r>
      <w:proofErr w:type="spellStart"/>
      <w:r w:rsidRPr="00BB7FED">
        <w:rPr>
          <w:bCs/>
          <w:sz w:val="26"/>
          <w:szCs w:val="26"/>
          <w:lang w:val="fr-FR"/>
        </w:rPr>
        <w:t>Procentul</w:t>
      </w:r>
      <w:proofErr w:type="spellEnd"/>
      <w:r w:rsidRPr="00BB7FED">
        <w:rPr>
          <w:bCs/>
          <w:sz w:val="26"/>
          <w:szCs w:val="26"/>
          <w:lang w:val="fr-FR"/>
        </w:rPr>
        <w:t xml:space="preserve"> redus al </w:t>
      </w:r>
      <w:proofErr w:type="spellStart"/>
      <w:r w:rsidRPr="00BB7FED">
        <w:rPr>
          <w:bCs/>
          <w:sz w:val="26"/>
          <w:szCs w:val="26"/>
          <w:lang w:val="fr-FR"/>
        </w:rPr>
        <w:t>persoanelor</w:t>
      </w:r>
      <w:proofErr w:type="spellEnd"/>
      <w:r w:rsidRPr="00BB7FED">
        <w:rPr>
          <w:bCs/>
          <w:sz w:val="26"/>
          <w:szCs w:val="26"/>
          <w:lang w:val="fr-FR"/>
        </w:rPr>
        <w:t xml:space="preserve"> care au </w:t>
      </w:r>
      <w:proofErr w:type="spellStart"/>
      <w:r w:rsidRPr="00BB7FED">
        <w:rPr>
          <w:bCs/>
          <w:sz w:val="26"/>
          <w:szCs w:val="26"/>
          <w:lang w:val="fr-FR"/>
        </w:rPr>
        <w:t>efectuat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examenul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mamar</w:t>
      </w:r>
      <w:proofErr w:type="spellEnd"/>
      <w:r w:rsidRPr="00BB7FED">
        <w:rPr>
          <w:bCs/>
          <w:sz w:val="26"/>
          <w:szCs w:val="26"/>
          <w:lang w:val="fr-FR"/>
        </w:rPr>
        <w:t xml:space="preserve"> (6%) ne </w:t>
      </w:r>
      <w:proofErr w:type="spellStart"/>
      <w:r w:rsidRPr="00BB7FED">
        <w:rPr>
          <w:bCs/>
          <w:sz w:val="26"/>
          <w:szCs w:val="26"/>
          <w:lang w:val="fr-FR"/>
        </w:rPr>
        <w:t>situează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pe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ultimul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loc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în</w:t>
      </w:r>
      <w:proofErr w:type="spellEnd"/>
      <w:r w:rsidRPr="00BB7FED">
        <w:rPr>
          <w:bCs/>
          <w:sz w:val="26"/>
          <w:szCs w:val="26"/>
          <w:lang w:val="fr-FR"/>
        </w:rPr>
        <w:t xml:space="preserve"> UE.</w:t>
      </w:r>
    </w:p>
    <w:p w14:paraId="7F3A085D" w14:textId="77777777" w:rsidR="00BB7FED" w:rsidRPr="00BB7FED" w:rsidRDefault="0073132F" w:rsidP="00BB7FED">
      <w:pPr>
        <w:pStyle w:val="yiv5342201752msonormal"/>
        <w:shd w:val="clear" w:color="auto" w:fill="FFFFFF"/>
        <w:spacing w:before="0" w:beforeAutospacing="0" w:after="0" w:afterAutospacing="0" w:line="276" w:lineRule="auto"/>
        <w:ind w:firstLine="630"/>
        <w:jc w:val="both"/>
        <w:rPr>
          <w:bCs/>
          <w:sz w:val="26"/>
          <w:szCs w:val="26"/>
          <w:lang w:val="fr-FR"/>
        </w:rPr>
      </w:pPr>
      <w:r w:rsidRPr="00BB7FED">
        <w:rPr>
          <w:bCs/>
          <w:sz w:val="26"/>
          <w:szCs w:val="26"/>
          <w:lang w:val="fr-FR"/>
        </w:rPr>
        <w:t xml:space="preserve">De </w:t>
      </w:r>
      <w:proofErr w:type="spellStart"/>
      <w:r w:rsidRPr="00BB7FED">
        <w:rPr>
          <w:bCs/>
          <w:sz w:val="26"/>
          <w:szCs w:val="26"/>
          <w:lang w:val="fr-FR"/>
        </w:rPr>
        <w:t>aceea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implicarea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promotorilor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sănătății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în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stimularea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schimbării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comportamentale</w:t>
      </w:r>
      <w:proofErr w:type="spellEnd"/>
      <w:r w:rsidRPr="00BB7FED">
        <w:rPr>
          <w:bCs/>
          <w:sz w:val="26"/>
          <w:szCs w:val="26"/>
          <w:lang w:val="fr-FR"/>
        </w:rPr>
        <w:t xml:space="preserve"> a </w:t>
      </w:r>
      <w:proofErr w:type="spellStart"/>
      <w:r w:rsidRPr="00BB7FED">
        <w:rPr>
          <w:bCs/>
          <w:sz w:val="26"/>
          <w:szCs w:val="26"/>
          <w:lang w:val="fr-FR"/>
        </w:rPr>
        <w:t>populației</w:t>
      </w:r>
      <w:proofErr w:type="spellEnd"/>
      <w:r w:rsidRPr="00BB7FED">
        <w:rPr>
          <w:bCs/>
          <w:sz w:val="26"/>
          <w:szCs w:val="26"/>
          <w:lang w:val="fr-FR"/>
        </w:rPr>
        <w:t xml:space="preserve">, </w:t>
      </w:r>
      <w:proofErr w:type="spellStart"/>
      <w:r w:rsidRPr="00BB7FED">
        <w:rPr>
          <w:bCs/>
          <w:sz w:val="26"/>
          <w:szCs w:val="26"/>
          <w:lang w:val="fr-FR"/>
        </w:rPr>
        <w:t>prin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adoptarea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unui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stil</w:t>
      </w:r>
      <w:proofErr w:type="spellEnd"/>
      <w:r w:rsidRPr="00BB7FED">
        <w:rPr>
          <w:bCs/>
          <w:sz w:val="26"/>
          <w:szCs w:val="26"/>
          <w:lang w:val="fr-FR"/>
        </w:rPr>
        <w:t xml:space="preserve"> de </w:t>
      </w:r>
      <w:proofErr w:type="spellStart"/>
      <w:r w:rsidRPr="00BB7FED">
        <w:rPr>
          <w:bCs/>
          <w:sz w:val="26"/>
          <w:szCs w:val="26"/>
          <w:lang w:val="fr-FR"/>
        </w:rPr>
        <w:t>viață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sănătos</w:t>
      </w:r>
      <w:proofErr w:type="spellEnd"/>
      <w:r w:rsidRPr="00BB7FED">
        <w:rPr>
          <w:bCs/>
          <w:sz w:val="26"/>
          <w:szCs w:val="26"/>
          <w:lang w:val="fr-FR"/>
        </w:rPr>
        <w:t xml:space="preserve">, </w:t>
      </w:r>
      <w:proofErr w:type="spellStart"/>
      <w:r w:rsidRPr="00BB7FED">
        <w:rPr>
          <w:bCs/>
          <w:sz w:val="26"/>
          <w:szCs w:val="26"/>
          <w:lang w:val="fr-FR"/>
        </w:rPr>
        <w:t>reprezintă</w:t>
      </w:r>
      <w:proofErr w:type="spellEnd"/>
      <w:r w:rsidRPr="00BB7FED">
        <w:rPr>
          <w:bCs/>
          <w:sz w:val="26"/>
          <w:szCs w:val="26"/>
          <w:lang w:val="fr-FR"/>
        </w:rPr>
        <w:t xml:space="preserve"> o </w:t>
      </w:r>
      <w:proofErr w:type="spellStart"/>
      <w:r w:rsidRPr="00BB7FED">
        <w:rPr>
          <w:bCs/>
          <w:sz w:val="26"/>
          <w:szCs w:val="26"/>
          <w:lang w:val="fr-FR"/>
        </w:rPr>
        <w:t>modalitate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accesibilă</w:t>
      </w:r>
      <w:proofErr w:type="spellEnd"/>
      <w:r w:rsidRPr="00BB7FED">
        <w:rPr>
          <w:bCs/>
          <w:sz w:val="26"/>
          <w:szCs w:val="26"/>
          <w:lang w:val="fr-FR"/>
        </w:rPr>
        <w:t xml:space="preserve"> de </w:t>
      </w:r>
      <w:proofErr w:type="spellStart"/>
      <w:r w:rsidRPr="00BB7FED">
        <w:rPr>
          <w:bCs/>
          <w:sz w:val="26"/>
          <w:szCs w:val="26"/>
          <w:lang w:val="fr-FR"/>
        </w:rPr>
        <w:t>prevenție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în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apariția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cancerului</w:t>
      </w:r>
      <w:proofErr w:type="spellEnd"/>
      <w:r w:rsidRPr="00BB7FED">
        <w:rPr>
          <w:bCs/>
          <w:sz w:val="26"/>
          <w:szCs w:val="26"/>
          <w:lang w:val="fr-FR"/>
        </w:rPr>
        <w:t xml:space="preserve"> de </w:t>
      </w:r>
      <w:proofErr w:type="spellStart"/>
      <w:r w:rsidRPr="00BB7FED">
        <w:rPr>
          <w:bCs/>
          <w:sz w:val="26"/>
          <w:szCs w:val="26"/>
          <w:lang w:val="fr-FR"/>
        </w:rPr>
        <w:t>sân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fiind</w:t>
      </w:r>
      <w:proofErr w:type="spellEnd"/>
      <w:r w:rsidRPr="00BB7FED">
        <w:rPr>
          <w:bCs/>
          <w:sz w:val="26"/>
          <w:szCs w:val="26"/>
          <w:lang w:val="fr-FR"/>
        </w:rPr>
        <w:t xml:space="preserve"> la </w:t>
      </w:r>
      <w:proofErr w:type="spellStart"/>
      <w:r w:rsidRPr="00BB7FED">
        <w:rPr>
          <w:bCs/>
          <w:sz w:val="26"/>
          <w:szCs w:val="26"/>
          <w:lang w:val="fr-FR"/>
        </w:rPr>
        <w:t>îndemâna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tuturor.</w:t>
      </w:r>
      <w:proofErr w:type="spellEnd"/>
    </w:p>
    <w:p w14:paraId="41F91EA8" w14:textId="0B98C7EA" w:rsidR="0073132F" w:rsidRPr="00BB7FED" w:rsidRDefault="0073132F" w:rsidP="00BB7FED">
      <w:pPr>
        <w:pStyle w:val="yiv5342201752msonormal"/>
        <w:shd w:val="clear" w:color="auto" w:fill="FFFFFF"/>
        <w:spacing w:before="0" w:beforeAutospacing="0" w:after="0" w:afterAutospacing="0" w:line="276" w:lineRule="auto"/>
        <w:ind w:firstLine="630"/>
        <w:jc w:val="both"/>
        <w:rPr>
          <w:sz w:val="26"/>
          <w:szCs w:val="26"/>
          <w:lang w:val="fr-FR"/>
        </w:rPr>
      </w:pPr>
      <w:r w:rsidRPr="00BB7FED">
        <w:rPr>
          <w:bCs/>
          <w:sz w:val="26"/>
          <w:szCs w:val="26"/>
          <w:lang w:val="fr-FR"/>
        </w:rPr>
        <w:t xml:space="preserve">De </w:t>
      </w:r>
      <w:proofErr w:type="spellStart"/>
      <w:r w:rsidRPr="00BB7FED">
        <w:rPr>
          <w:bCs/>
          <w:sz w:val="26"/>
          <w:szCs w:val="26"/>
          <w:lang w:val="fr-FR"/>
        </w:rPr>
        <w:t>asemenea</w:t>
      </w:r>
      <w:proofErr w:type="spellEnd"/>
      <w:r w:rsidRPr="00BB7FED">
        <w:rPr>
          <w:bCs/>
          <w:sz w:val="26"/>
          <w:szCs w:val="26"/>
          <w:lang w:val="fr-FR"/>
        </w:rPr>
        <w:t xml:space="preserve">, </w:t>
      </w:r>
      <w:proofErr w:type="spellStart"/>
      <w:r w:rsidRPr="00BB7FED">
        <w:rPr>
          <w:bCs/>
          <w:sz w:val="26"/>
          <w:szCs w:val="26"/>
          <w:lang w:val="fr-FR"/>
        </w:rPr>
        <w:t>mediatizarea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largă</w:t>
      </w:r>
      <w:proofErr w:type="spellEnd"/>
      <w:r w:rsidRPr="00BB7FED">
        <w:rPr>
          <w:bCs/>
          <w:sz w:val="26"/>
          <w:szCs w:val="26"/>
          <w:lang w:val="fr-FR"/>
        </w:rPr>
        <w:t xml:space="preserve"> a LICCS 2019 </w:t>
      </w:r>
      <w:proofErr w:type="spellStart"/>
      <w:r w:rsidRPr="00BB7FED">
        <w:rPr>
          <w:bCs/>
          <w:sz w:val="26"/>
          <w:szCs w:val="26"/>
          <w:lang w:val="fr-FR"/>
        </w:rPr>
        <w:t>prin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toate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canalele</w:t>
      </w:r>
      <w:proofErr w:type="spellEnd"/>
      <w:r w:rsidRPr="00BB7FED">
        <w:rPr>
          <w:bCs/>
          <w:sz w:val="26"/>
          <w:szCs w:val="26"/>
          <w:lang w:val="fr-FR"/>
        </w:rPr>
        <w:t xml:space="preserve"> de </w:t>
      </w:r>
      <w:proofErr w:type="spellStart"/>
      <w:r w:rsidRPr="00BB7FED">
        <w:rPr>
          <w:bCs/>
          <w:sz w:val="26"/>
          <w:szCs w:val="26"/>
          <w:lang w:val="fr-FR"/>
        </w:rPr>
        <w:t>informare</w:t>
      </w:r>
      <w:proofErr w:type="spellEnd"/>
      <w:r w:rsidRPr="00BB7FED">
        <w:rPr>
          <w:bCs/>
          <w:sz w:val="26"/>
          <w:szCs w:val="26"/>
          <w:lang w:val="fr-FR"/>
        </w:rPr>
        <w:t xml:space="preserve">, </w:t>
      </w:r>
      <w:proofErr w:type="spellStart"/>
      <w:r w:rsidRPr="00BB7FED">
        <w:rPr>
          <w:bCs/>
          <w:sz w:val="26"/>
          <w:szCs w:val="26"/>
          <w:lang w:val="fr-FR"/>
        </w:rPr>
        <w:t>poate</w:t>
      </w:r>
      <w:proofErr w:type="spellEnd"/>
      <w:r w:rsidRPr="00BB7FED">
        <w:rPr>
          <w:bCs/>
          <w:sz w:val="26"/>
          <w:szCs w:val="26"/>
          <w:lang w:val="fr-FR"/>
        </w:rPr>
        <w:t xml:space="preserve"> ajuta </w:t>
      </w:r>
      <w:proofErr w:type="spellStart"/>
      <w:r w:rsidRPr="00BB7FED">
        <w:rPr>
          <w:bCs/>
          <w:sz w:val="26"/>
          <w:szCs w:val="26"/>
          <w:lang w:val="fr-FR"/>
        </w:rPr>
        <w:t>publicul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larg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să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conștientizeze</w:t>
      </w:r>
      <w:proofErr w:type="spellEnd"/>
      <w:r w:rsidRPr="00BB7FED">
        <w:rPr>
          <w:bCs/>
          <w:sz w:val="26"/>
          <w:szCs w:val="26"/>
          <w:lang w:val="fr-FR"/>
        </w:rPr>
        <w:t xml:space="preserve"> mai bine </w:t>
      </w:r>
      <w:proofErr w:type="spellStart"/>
      <w:r w:rsidRPr="00BB7FED">
        <w:rPr>
          <w:bCs/>
          <w:sz w:val="26"/>
          <w:szCs w:val="26"/>
          <w:lang w:val="fr-FR"/>
        </w:rPr>
        <w:t>asupra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prevenției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acestei</w:t>
      </w:r>
      <w:proofErr w:type="spellEnd"/>
      <w:r w:rsidRPr="00BB7FED">
        <w:rPr>
          <w:bCs/>
          <w:sz w:val="26"/>
          <w:szCs w:val="26"/>
          <w:lang w:val="fr-FR"/>
        </w:rPr>
        <w:t xml:space="preserve"> </w:t>
      </w:r>
      <w:proofErr w:type="spellStart"/>
      <w:r w:rsidRPr="00BB7FED">
        <w:rPr>
          <w:bCs/>
          <w:sz w:val="26"/>
          <w:szCs w:val="26"/>
          <w:lang w:val="fr-FR"/>
        </w:rPr>
        <w:t>boli</w:t>
      </w:r>
      <w:proofErr w:type="spellEnd"/>
      <w:r w:rsidRPr="00BB7FED">
        <w:rPr>
          <w:bCs/>
          <w:sz w:val="26"/>
          <w:szCs w:val="26"/>
          <w:lang w:val="fr-FR"/>
        </w:rPr>
        <w:t xml:space="preserve">. </w:t>
      </w:r>
    </w:p>
    <w:p w14:paraId="2CC92FA1" w14:textId="705FDCFF" w:rsidR="00C227BB" w:rsidRPr="00BB7FED" w:rsidRDefault="00C227BB" w:rsidP="00BB7FED">
      <w:pPr>
        <w:spacing w:line="276" w:lineRule="auto"/>
        <w:jc w:val="both"/>
        <w:rPr>
          <w:bCs/>
          <w:sz w:val="26"/>
          <w:szCs w:val="26"/>
        </w:rPr>
      </w:pPr>
    </w:p>
    <w:p w14:paraId="01F51485" w14:textId="0DD47C91" w:rsidR="00840CE1" w:rsidRPr="00BB7FED" w:rsidRDefault="00840CE1" w:rsidP="00E06825">
      <w:pPr>
        <w:ind w:firstLine="720"/>
        <w:jc w:val="both"/>
        <w:rPr>
          <w:sz w:val="26"/>
          <w:szCs w:val="26"/>
        </w:rPr>
      </w:pPr>
      <w:bookmarkStart w:id="2" w:name="_Hlk19516964"/>
      <w:r w:rsidRPr="00BB7FED">
        <w:rPr>
          <w:sz w:val="26"/>
          <w:szCs w:val="26"/>
        </w:rPr>
        <w:t>Cu consideratie,</w:t>
      </w:r>
    </w:p>
    <w:p w14:paraId="2BBB6E8A" w14:textId="77777777" w:rsidR="00BB7FED" w:rsidRPr="00BB7FED" w:rsidRDefault="00BB7FED" w:rsidP="00E06825">
      <w:pPr>
        <w:ind w:firstLine="720"/>
        <w:jc w:val="both"/>
        <w:rPr>
          <w:sz w:val="26"/>
          <w:szCs w:val="26"/>
        </w:rPr>
      </w:pPr>
    </w:p>
    <w:p w14:paraId="3220EC3D" w14:textId="77777777" w:rsidR="00840CE1" w:rsidRPr="00BB7FED" w:rsidRDefault="00840CE1" w:rsidP="00834369">
      <w:pPr>
        <w:pStyle w:val="NoSpacing"/>
        <w:jc w:val="center"/>
        <w:rPr>
          <w:b/>
          <w:lang w:val="pt-BR"/>
        </w:rPr>
      </w:pPr>
      <w:bookmarkStart w:id="3" w:name="_Hlk19184377"/>
      <w:bookmarkStart w:id="4" w:name="_Hlk19184209"/>
      <w:r w:rsidRPr="00BB7FED">
        <w:rPr>
          <w:b/>
          <w:lang w:val="pt-BR"/>
        </w:rPr>
        <w:t>DIRECTOR EXECUTIV</w:t>
      </w:r>
    </w:p>
    <w:p w14:paraId="05650DB4" w14:textId="74D27DB3" w:rsidR="00840CE1" w:rsidRPr="00BB7FED" w:rsidRDefault="00840CE1" w:rsidP="00E06825">
      <w:pPr>
        <w:pStyle w:val="NoSpacing"/>
        <w:jc w:val="center"/>
        <w:rPr>
          <w:b/>
          <w:lang w:val="pt-BR"/>
        </w:rPr>
      </w:pPr>
      <w:r w:rsidRPr="00BB7FED">
        <w:rPr>
          <w:b/>
          <w:lang w:val="pt-BR"/>
        </w:rPr>
        <w:t>DR. MIHAI MOISESCU-GOIA</w:t>
      </w:r>
      <w:bookmarkEnd w:id="2"/>
      <w:bookmarkEnd w:id="3"/>
      <w:bookmarkEnd w:id="4"/>
    </w:p>
    <w:sectPr w:rsidR="00840CE1" w:rsidRPr="00BB7FED" w:rsidSect="00F370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728B"/>
    <w:multiLevelType w:val="hybridMultilevel"/>
    <w:tmpl w:val="DD5CB2C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40AA7C4C"/>
    <w:multiLevelType w:val="hybridMultilevel"/>
    <w:tmpl w:val="97C280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1353F27"/>
    <w:multiLevelType w:val="hybridMultilevel"/>
    <w:tmpl w:val="5ED0E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77685"/>
    <w:multiLevelType w:val="hybridMultilevel"/>
    <w:tmpl w:val="6CDCB3D8"/>
    <w:lvl w:ilvl="0" w:tplc="D4E03EEC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E1"/>
    <w:rsid w:val="000A14AA"/>
    <w:rsid w:val="002965F0"/>
    <w:rsid w:val="00544BB5"/>
    <w:rsid w:val="0073132F"/>
    <w:rsid w:val="00834369"/>
    <w:rsid w:val="00840CE1"/>
    <w:rsid w:val="00BB7FED"/>
    <w:rsid w:val="00C227BB"/>
    <w:rsid w:val="00C50C0B"/>
    <w:rsid w:val="00E06825"/>
    <w:rsid w:val="00E211EE"/>
    <w:rsid w:val="00F3702E"/>
    <w:rsid w:val="00F7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EFAE"/>
  <w15:chartTrackingRefBased/>
  <w15:docId w15:val="{98A5E4F6-EFAD-4CE8-BD81-067090BB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0CE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C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Hyperlink">
    <w:name w:val="Hyperlink"/>
    <w:rsid w:val="00840CE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40CE1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ro-RO" w:eastAsia="ro-RO"/>
    </w:rPr>
  </w:style>
  <w:style w:type="character" w:customStyle="1" w:styleId="longtext1">
    <w:name w:val="long_text1"/>
    <w:rsid w:val="00C227BB"/>
    <w:rPr>
      <w:sz w:val="13"/>
      <w:szCs w:val="13"/>
    </w:rPr>
  </w:style>
  <w:style w:type="paragraph" w:styleId="NormalWeb">
    <w:name w:val="Normal (Web)"/>
    <w:basedOn w:val="Normal"/>
    <w:uiPriority w:val="99"/>
    <w:unhideWhenUsed/>
    <w:rsid w:val="00C227BB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yiv5342201752msonormal">
    <w:name w:val="yiv5342201752msonormal"/>
    <w:basedOn w:val="Normal"/>
    <w:rsid w:val="0073132F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Emphasis">
    <w:name w:val="Emphasis"/>
    <w:uiPriority w:val="20"/>
    <w:qFormat/>
    <w:rsid w:val="00731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pj.cluj@dspcluj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C0BB2-2752-46BD-94E9-41B82DD1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2019-10-01T06:03:00Z</cp:lastPrinted>
  <dcterms:created xsi:type="dcterms:W3CDTF">2019-09-24T05:40:00Z</dcterms:created>
  <dcterms:modified xsi:type="dcterms:W3CDTF">2019-10-01T06:05:00Z</dcterms:modified>
</cp:coreProperties>
</file>